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B0CBB74" w14:textId="6F68800A" w:rsidR="007C7590" w:rsidRPr="00D66167" w:rsidRDefault="00247F79" w:rsidP="00247F79">
      <w:pPr>
        <w:rPr>
          <w:rFonts w:asciiTheme="majorHAnsi" w:hAnsiTheme="majorHAnsi" w:cstheme="majorHAnsi"/>
          <w:sz w:val="22"/>
          <w:szCs w:val="22"/>
          <w:lang w:val="lt-LT"/>
        </w:rPr>
      </w:pPr>
      <w:r w:rsidRPr="00247F79">
        <w:rPr>
          <w:rFonts w:asciiTheme="majorHAnsi" w:hAnsiTheme="majorHAnsi" w:cstheme="majorHAnsi"/>
          <w:sz w:val="22"/>
          <w:szCs w:val="22"/>
        </w:rPr>
        <w:br/>
      </w:r>
    </w:p>
    <w:p w14:paraId="7BDFB976" w14:textId="40AD2E70" w:rsidR="00247F79" w:rsidRDefault="00247F79" w:rsidP="00247F79">
      <w:pPr>
        <w:jc w:val="center"/>
        <w:outlineLvl w:val="0"/>
        <w:rPr>
          <w:rFonts w:asciiTheme="majorHAnsi" w:hAnsiTheme="majorHAnsi" w:cstheme="majorHAnsi"/>
          <w:b/>
          <w:sz w:val="22"/>
          <w:szCs w:val="22"/>
        </w:rPr>
      </w:pPr>
      <w:r w:rsidRPr="00247F79">
        <w:rPr>
          <w:rFonts w:asciiTheme="majorHAnsi" w:hAnsiTheme="majorHAnsi" w:cstheme="majorHAnsi"/>
          <w:b/>
          <w:sz w:val="22"/>
          <w:szCs w:val="22"/>
        </w:rPr>
        <w:br/>
        <w:t>MS DYNAMICS NAV VYSTYMO IR PALAIKYMO</w:t>
      </w:r>
    </w:p>
    <w:p w14:paraId="6D61C9DF" w14:textId="3FB03842" w:rsidR="007C7590" w:rsidRPr="00D66167" w:rsidRDefault="00247F79" w:rsidP="00247F79">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PASLAUGŲ PIRKIMO – PARDAVIMO SUTARTIS</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6032E3A8" w:rsidR="00C22030" w:rsidRPr="00247F79"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w:t>
      </w:r>
      <w:r w:rsidR="00247F79">
        <w:rPr>
          <w:rFonts w:asciiTheme="majorHAnsi" w:hAnsiTheme="majorHAnsi" w:cstheme="majorHAnsi"/>
          <w:sz w:val="22"/>
          <w:szCs w:val="22"/>
          <w:lang w:val="lt-LT"/>
        </w:rPr>
        <w:t xml:space="preserve"> atviro konkurso (supaprastinto pirkimo) </w:t>
      </w:r>
      <w:r w:rsidR="00956B25" w:rsidRPr="00D66167">
        <w:rPr>
          <w:rFonts w:asciiTheme="majorHAnsi" w:hAnsiTheme="majorHAnsi" w:cstheme="majorHAnsi"/>
          <w:sz w:val="22"/>
          <w:szCs w:val="22"/>
          <w:lang w:val="lt-LT"/>
        </w:rPr>
        <w:t>būdu atlikto viešojo pirkimo </w:t>
      </w:r>
      <w:r w:rsidR="00247F79" w:rsidRPr="00247F79">
        <w:rPr>
          <w:rFonts w:asciiTheme="majorHAnsi" w:hAnsiTheme="majorHAnsi" w:cstheme="majorHAnsi"/>
          <w:sz w:val="22"/>
          <w:szCs w:val="22"/>
          <w:lang w:val="lt-LT"/>
        </w:rPr>
        <w:t>„</w:t>
      </w:r>
      <w:r w:rsidR="00247F79" w:rsidRPr="00247F79">
        <w:rPr>
          <w:rFonts w:asciiTheme="majorHAnsi" w:hAnsiTheme="majorHAnsi" w:cstheme="majorHAnsi"/>
          <w:sz w:val="22"/>
          <w:szCs w:val="22"/>
          <w:lang w:val="lt-LT"/>
        </w:rPr>
        <w:t>MS Dynamics NAV vystymo ir palaikymo paslaugos</w:t>
      </w:r>
      <w:r w:rsidR="00247F79" w:rsidRPr="00247F79">
        <w:rPr>
          <w:rFonts w:asciiTheme="majorHAnsi" w:hAnsiTheme="majorHAnsi" w:cstheme="majorHAnsi"/>
          <w:sz w:val="22"/>
          <w:szCs w:val="22"/>
          <w:lang w:val="lt-LT"/>
        </w:rPr>
        <w:t>“</w:t>
      </w:r>
      <w:r w:rsidR="00956B25" w:rsidRPr="00247F79">
        <w:rPr>
          <w:rFonts w:asciiTheme="majorHAnsi" w:hAnsiTheme="majorHAnsi" w:cstheme="majorHAnsi"/>
          <w:sz w:val="22"/>
          <w:szCs w:val="22"/>
          <w:lang w:val="lt-LT"/>
        </w:rPr>
        <w:t> 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62BE4B0A"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247F79">
        <w:rPr>
          <w:rFonts w:asciiTheme="majorHAnsi" w:hAnsiTheme="majorHAnsi" w:cstheme="majorHAnsi"/>
          <w:sz w:val="22"/>
          <w:szCs w:val="22"/>
          <w:lang w:val="lt-LT"/>
        </w:rPr>
        <w:t xml:space="preserve">yra </w:t>
      </w:r>
      <w:r w:rsidR="00247F79" w:rsidRPr="00247F79">
        <w:rPr>
          <w:rFonts w:asciiTheme="majorHAnsi" w:hAnsiTheme="majorHAnsi" w:cstheme="majorHAnsi"/>
          <w:sz w:val="22"/>
          <w:szCs w:val="22"/>
          <w:lang w:val="lt-LT"/>
        </w:rPr>
        <w:t xml:space="preserve">MS Dynamics NAV vystymo ir palaikymo </w:t>
      </w:r>
      <w:r w:rsidRPr="00247F79">
        <w:rPr>
          <w:rFonts w:asciiTheme="majorHAnsi" w:hAnsiTheme="majorHAnsi" w:cstheme="majorHAnsi"/>
          <w:sz w:val="22"/>
          <w:szCs w:val="22"/>
          <w:lang w:val="lt-LT"/>
        </w:rPr>
        <w:t xml:space="preserve">paslaugos </w:t>
      </w:r>
      <w:r w:rsidRPr="00D66167">
        <w:rPr>
          <w:rFonts w:asciiTheme="majorHAnsi" w:hAnsiTheme="majorHAnsi" w:cstheme="majorHAnsi"/>
          <w:sz w:val="22"/>
          <w:szCs w:val="22"/>
          <w:lang w:val="lt-LT"/>
        </w:rPr>
        <w:t xml:space="preserve">(toliau – Paslaugos). Teikiamų Paslaugų techninė specifikacija, </w:t>
      </w:r>
      <w:r w:rsidR="00490C9F" w:rsidRPr="00D66167">
        <w:rPr>
          <w:rFonts w:asciiTheme="majorHAnsi" w:hAnsiTheme="majorHAnsi" w:cstheme="majorHAnsi"/>
          <w:sz w:val="22"/>
          <w:szCs w:val="22"/>
          <w:lang w:val="lt-LT"/>
        </w:rPr>
        <w:t>preliminarios apimtys</w:t>
      </w:r>
      <w:r w:rsidR="00247F79">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42A0BC46" w14:textId="48691BF5"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247F79">
        <w:rPr>
          <w:rFonts w:asciiTheme="majorHAnsi" w:hAnsiTheme="majorHAnsi" w:cstheme="majorHAnsi"/>
          <w:sz w:val="22"/>
          <w:szCs w:val="22"/>
          <w:lang w:val="lt-LT"/>
        </w:rPr>
        <w:t xml:space="preserve"> Ryšininkų g. 11, Klaipėda</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31819E4A" w14:textId="58B46C66" w:rsidR="00A03A1E" w:rsidRPr="00D66167" w:rsidRDefault="00A03A1E" w:rsidP="00247F79">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247F79">
        <w:rPr>
          <w:rFonts w:asciiTheme="majorHAnsi" w:hAnsiTheme="majorHAnsi" w:cstheme="majorHAnsi"/>
          <w:sz w:val="22"/>
          <w:szCs w:val="22"/>
        </w:rPr>
        <w:t xml:space="preserve">13 mėnesių laikotarpiui, </w:t>
      </w:r>
      <w:r w:rsidR="00C506B5" w:rsidRPr="00D66167">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23629DDB" w14:textId="604A9A3D" w:rsidR="00A03A1E" w:rsidRPr="00247F79" w:rsidRDefault="00A03A1E" w:rsidP="00247F79">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w:t>
      </w:r>
      <w:r w:rsidR="00247F79">
        <w:rPr>
          <w:rFonts w:asciiTheme="majorHAnsi" w:hAnsiTheme="majorHAnsi" w:cstheme="majorHAnsi"/>
          <w:sz w:val="22"/>
          <w:szCs w:val="22"/>
          <w:lang w:val="lt-LT"/>
        </w:rPr>
        <w:t>elektroniniu paštu.</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402D16E8" w14:textId="38EAF211" w:rsidR="000E349A" w:rsidRPr="00D66167" w:rsidRDefault="00C22030" w:rsidP="00247F79">
      <w:pPr>
        <w:widowControl w:val="0"/>
        <w:ind w:firstLine="720"/>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Kainodaros taisyklės – šioje Sutartyje taikomas</w:t>
      </w:r>
      <w:r w:rsidR="00247F79">
        <w:rPr>
          <w:rFonts w:asciiTheme="majorHAnsi" w:hAnsiTheme="majorHAnsi" w:cstheme="majorHAnsi"/>
          <w:sz w:val="22"/>
          <w:szCs w:val="22"/>
          <w:lang w:val="lt-LT"/>
        </w:rPr>
        <w:t xml:space="preserve"> fiksuoto įkainio</w:t>
      </w:r>
      <w:r w:rsidR="000C008C" w:rsidRPr="00D66167">
        <w:rPr>
          <w:rFonts w:asciiTheme="majorHAnsi" w:hAnsiTheme="majorHAnsi" w:cstheme="majorHAnsi"/>
          <w:sz w:val="22"/>
          <w:szCs w:val="22"/>
          <w:lang w:val="lt-LT"/>
        </w:rPr>
        <w:t xml:space="preserve"> kainos apskaičiavimo būdas  Pradinė sutarties vertė </w:t>
      </w:r>
      <w:r w:rsidR="00247F79">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247F79">
        <w:rPr>
          <w:rFonts w:asciiTheme="majorHAnsi" w:hAnsiTheme="majorHAnsi" w:cstheme="majorHAnsi"/>
          <w:sz w:val="22"/>
          <w:szCs w:val="22"/>
          <w:lang w:val="lt-LT"/>
        </w:rPr>
        <w:t>50 000,00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22B9EC21" w14:textId="77777777" w:rsidR="00247F79" w:rsidRDefault="000E349A" w:rsidP="00247F79">
      <w:pPr>
        <w:widowControl w:val="0"/>
        <w:ind w:firstLine="567"/>
        <w:jc w:val="both"/>
        <w:rPr>
          <w:rFonts w:asciiTheme="majorHAnsi" w:hAnsiTheme="majorHAnsi" w:cstheme="majorHAnsi"/>
          <w:iCs/>
          <w:sz w:val="22"/>
          <w:szCs w:val="22"/>
          <w:lang w:val="lt-LT"/>
        </w:rPr>
      </w:pPr>
      <w:r w:rsidRPr="00D66167">
        <w:rPr>
          <w:rFonts w:asciiTheme="majorHAnsi" w:hAnsiTheme="majorHAnsi" w:cstheme="majorHAnsi"/>
          <w:sz w:val="22"/>
          <w:szCs w:val="22"/>
          <w:lang w:val="lt-LT"/>
        </w:rPr>
        <w:lastRenderedPageBreak/>
        <w:t xml:space="preserve">3.2. </w:t>
      </w:r>
      <w:r w:rsidR="00247F79" w:rsidRPr="00247F79">
        <w:rPr>
          <w:rFonts w:asciiTheme="majorHAnsi" w:hAnsiTheme="majorHAnsi" w:cstheme="majorHAnsi"/>
          <w:sz w:val="22"/>
          <w:szCs w:val="22"/>
          <w:lang w:val="lt-LT"/>
        </w:rPr>
        <w:t xml:space="preserve">Sutarties </w:t>
      </w:r>
      <w:r w:rsidR="00247F79" w:rsidRPr="00247F79">
        <w:rPr>
          <w:rFonts w:asciiTheme="majorHAnsi" w:hAnsiTheme="majorHAnsi" w:cstheme="majorHAnsi"/>
          <w:iCs/>
          <w:sz w:val="22"/>
          <w:szCs w:val="22"/>
          <w:lang w:val="lt-LT"/>
        </w:rPr>
        <w:t>įkainiai nustatyti Sutarties specialiųjų sąlygų priede Nr. 1.</w:t>
      </w:r>
      <w:bookmarkStart w:id="4" w:name="_Hlk67770272"/>
    </w:p>
    <w:p w14:paraId="7C4B69D9" w14:textId="6F2AB817" w:rsidR="00D56CC1" w:rsidRPr="00D66167" w:rsidRDefault="00247F79" w:rsidP="00247F79">
      <w:pPr>
        <w:widowControl w:val="0"/>
        <w:ind w:firstLine="567"/>
        <w:jc w:val="both"/>
        <w:rPr>
          <w:rFonts w:asciiTheme="majorHAnsi" w:hAnsiTheme="majorHAnsi" w:cstheme="majorHAnsi"/>
          <w:i/>
          <w:color w:val="0070C0"/>
          <w:sz w:val="22"/>
          <w:szCs w:val="22"/>
          <w:lang w:val="lt-LT"/>
        </w:rPr>
      </w:pPr>
      <w:r>
        <w:rPr>
          <w:rFonts w:asciiTheme="majorHAnsi" w:hAnsiTheme="majorHAnsi" w:cstheme="majorHAnsi"/>
          <w:iCs/>
          <w:sz w:val="22"/>
          <w:szCs w:val="22"/>
          <w:lang w:val="lt-LT"/>
        </w:rPr>
        <w:t xml:space="preserve">3.3. </w:t>
      </w:r>
      <w:r w:rsidR="000E349A"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000E349A" w:rsidRPr="00D66167">
        <w:rPr>
          <w:rFonts w:asciiTheme="majorHAnsi" w:hAnsiTheme="majorHAnsi" w:cstheme="majorHAnsi"/>
          <w:bCs/>
          <w:sz w:val="22"/>
          <w:szCs w:val="22"/>
          <w:lang w:val="lt-LT"/>
        </w:rPr>
        <w:t xml:space="preserve">, bet ne daugiau kaip už </w:t>
      </w:r>
      <w:r>
        <w:rPr>
          <w:rFonts w:asciiTheme="majorHAnsi" w:hAnsiTheme="majorHAnsi" w:cstheme="majorHAnsi"/>
          <w:bCs/>
          <w:sz w:val="22"/>
          <w:szCs w:val="22"/>
          <w:lang w:val="lt-LT"/>
        </w:rPr>
        <w:t xml:space="preserve">50 000,00 </w:t>
      </w:r>
      <w:r w:rsidR="000E349A" w:rsidRPr="00D66167">
        <w:rPr>
          <w:rFonts w:asciiTheme="majorHAnsi" w:hAnsiTheme="majorHAnsi" w:cstheme="majorHAnsi"/>
          <w:bCs/>
          <w:sz w:val="22"/>
          <w:szCs w:val="22"/>
          <w:lang w:val="lt-LT"/>
        </w:rPr>
        <w:t>E</w:t>
      </w:r>
      <w:r w:rsidR="00FE3406" w:rsidRPr="00D66167">
        <w:rPr>
          <w:rFonts w:asciiTheme="majorHAnsi" w:hAnsiTheme="majorHAnsi" w:cstheme="majorHAnsi"/>
          <w:bCs/>
          <w:sz w:val="22"/>
          <w:szCs w:val="22"/>
          <w:lang w:val="lt-LT"/>
        </w:rPr>
        <w:t>ur</w:t>
      </w:r>
      <w:r w:rsidR="000E349A" w:rsidRPr="00D66167">
        <w:rPr>
          <w:rFonts w:asciiTheme="majorHAnsi" w:hAnsiTheme="majorHAnsi" w:cstheme="majorHAnsi"/>
          <w:bCs/>
          <w:sz w:val="22"/>
          <w:szCs w:val="22"/>
          <w:lang w:val="lt-LT"/>
        </w:rPr>
        <w:t xml:space="preserve"> ( </w:t>
      </w:r>
      <w:r>
        <w:rPr>
          <w:rFonts w:asciiTheme="majorHAnsi" w:hAnsiTheme="majorHAnsi" w:cstheme="majorHAnsi"/>
          <w:bCs/>
          <w:sz w:val="22"/>
          <w:szCs w:val="22"/>
          <w:lang w:val="lt-LT"/>
        </w:rPr>
        <w:t>penkiasdešimt tūkstančių 00 cnt</w:t>
      </w:r>
      <w:r w:rsidR="000E349A" w:rsidRPr="00D66167">
        <w:rPr>
          <w:rFonts w:asciiTheme="majorHAnsi" w:hAnsiTheme="majorHAnsi" w:cstheme="majorHAnsi"/>
          <w:bCs/>
          <w:sz w:val="22"/>
          <w:szCs w:val="22"/>
          <w:lang w:val="lt-LT"/>
        </w:rPr>
        <w:t xml:space="preserve">) be PVM. </w:t>
      </w:r>
      <w:bookmarkEnd w:id="4"/>
    </w:p>
    <w:p w14:paraId="54FC2504" w14:textId="540D19AB" w:rsidR="00D56CC1" w:rsidRPr="00247F79" w:rsidRDefault="00D56CC1" w:rsidP="00247F79">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247F79">
        <w:rPr>
          <w:rFonts w:asciiTheme="majorHAnsi" w:hAnsiTheme="majorHAnsi" w:cstheme="majorHAnsi"/>
          <w:bCs/>
          <w:sz w:val="22"/>
          <w:szCs w:val="22"/>
          <w:lang w:val="lt-LT"/>
        </w:rPr>
        <w:t>4</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247F79">
        <w:rPr>
          <w:rFonts w:asciiTheme="majorHAnsi" w:hAnsiTheme="majorHAnsi" w:cstheme="majorHAnsi"/>
          <w:sz w:val="22"/>
          <w:szCs w:val="22"/>
          <w:lang w:val="lt-LT"/>
        </w:rPr>
        <w:t>:</w:t>
      </w:r>
    </w:p>
    <w:p w14:paraId="7D337D07" w14:textId="762C6D93" w:rsidR="003A6611" w:rsidRPr="00D66167" w:rsidRDefault="00BA520E" w:rsidP="00247F79">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247F79">
        <w:rPr>
          <w:rFonts w:asciiTheme="majorHAnsi" w:hAnsiTheme="majorHAnsi" w:cstheme="majorHAnsi"/>
          <w:sz w:val="22"/>
          <w:szCs w:val="22"/>
          <w:lang w:val="lt-LT"/>
        </w:rPr>
        <w:t>4</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247F79">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57645EA1"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247F79">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w:t>
      </w:r>
      <w:r w:rsidR="00551CDA" w:rsidRPr="00D66167">
        <w:rPr>
          <w:rFonts w:asciiTheme="majorHAnsi" w:hAnsiTheme="majorHAnsi" w:cstheme="majorHAnsi"/>
          <w:sz w:val="22"/>
          <w:szCs w:val="22"/>
          <w:lang w:val="lt-LT"/>
        </w:rPr>
        <w:t xml:space="preserve"> 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046447F5"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247F79">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408F2918" w:rsidR="00D56CC1" w:rsidRPr="00D66167" w:rsidRDefault="00D56CC1" w:rsidP="00247F79">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69679D20" w14:textId="77777777" w:rsidR="00E10F1C" w:rsidRDefault="00D56CC1" w:rsidP="00E10F1C">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247F79">
        <w:rPr>
          <w:rFonts w:asciiTheme="majorHAnsi" w:hAnsiTheme="majorHAnsi" w:cstheme="majorHAnsi"/>
          <w:sz w:val="22"/>
          <w:szCs w:val="22"/>
          <w:lang w:val="lt-LT"/>
        </w:rPr>
        <w:t>5</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bookmarkStart w:id="6" w:name="_Hlk109056006"/>
    </w:p>
    <w:p w14:paraId="5C5C7D20" w14:textId="77777777" w:rsidR="00E10F1C" w:rsidRDefault="00E10F1C" w:rsidP="00E10F1C">
      <w:pPr>
        <w:ind w:firstLine="720"/>
        <w:jc w:val="both"/>
        <w:rPr>
          <w:rStyle w:val="eop"/>
          <w:rFonts w:asciiTheme="majorHAnsi" w:hAnsiTheme="majorHAnsi" w:cstheme="majorHAnsi"/>
          <w:color w:val="000000"/>
          <w:sz w:val="22"/>
          <w:szCs w:val="22"/>
        </w:rPr>
      </w:pPr>
      <w:r>
        <w:rPr>
          <w:rFonts w:asciiTheme="majorHAnsi" w:hAnsiTheme="majorHAnsi" w:cstheme="majorHAnsi"/>
          <w:sz w:val="22"/>
          <w:szCs w:val="22"/>
          <w:lang w:val="lt-LT"/>
        </w:rPr>
        <w:t xml:space="preserve">3.6. </w:t>
      </w:r>
      <w:proofErr w:type="spellStart"/>
      <w:r w:rsidR="00497E13" w:rsidRPr="00D66167">
        <w:rPr>
          <w:rStyle w:val="normaltextrun"/>
          <w:rFonts w:asciiTheme="majorHAnsi" w:hAnsiTheme="majorHAnsi" w:cstheme="majorHAnsi"/>
          <w:color w:val="000000"/>
          <w:sz w:val="22"/>
          <w:szCs w:val="22"/>
        </w:rPr>
        <w:t>Sutarties</w:t>
      </w:r>
      <w:proofErr w:type="spellEnd"/>
      <w:r w:rsidR="00497E13" w:rsidRPr="00D66167">
        <w:rPr>
          <w:rStyle w:val="normaltextrun"/>
          <w:rFonts w:asciiTheme="majorHAnsi" w:hAnsiTheme="majorHAnsi" w:cstheme="majorHAnsi"/>
          <w:color w:val="000000"/>
          <w:sz w:val="22"/>
          <w:szCs w:val="22"/>
        </w:rPr>
        <w:t xml:space="preserve"> </w:t>
      </w:r>
      <w:proofErr w:type="spellStart"/>
      <w:r w:rsidR="00497E13" w:rsidRPr="00D66167">
        <w:rPr>
          <w:rStyle w:val="normaltextrun"/>
          <w:rFonts w:asciiTheme="majorHAnsi" w:hAnsiTheme="majorHAnsi" w:cstheme="majorHAnsi"/>
          <w:color w:val="000000"/>
          <w:sz w:val="22"/>
          <w:szCs w:val="22"/>
        </w:rPr>
        <w:t>kaina</w:t>
      </w:r>
      <w:proofErr w:type="spellEnd"/>
      <w:r w:rsidR="00497E13" w:rsidRPr="00D66167">
        <w:rPr>
          <w:rStyle w:val="normaltextrun"/>
          <w:rFonts w:asciiTheme="majorHAnsi" w:hAnsiTheme="majorHAnsi" w:cstheme="majorHAnsi"/>
          <w:color w:val="000000"/>
          <w:sz w:val="22"/>
          <w:szCs w:val="22"/>
        </w:rPr>
        <w:t xml:space="preserve"> (</w:t>
      </w:r>
      <w:proofErr w:type="spellStart"/>
      <w:r w:rsidR="00497E13" w:rsidRPr="00D66167">
        <w:rPr>
          <w:rStyle w:val="normaltextrun"/>
          <w:rFonts w:asciiTheme="majorHAnsi" w:hAnsiTheme="majorHAnsi" w:cstheme="majorHAnsi"/>
          <w:color w:val="000000"/>
          <w:sz w:val="22"/>
          <w:szCs w:val="22"/>
        </w:rPr>
        <w:t>įkainis</w:t>
      </w:r>
      <w:proofErr w:type="spellEnd"/>
      <w:r w:rsidR="00497E13" w:rsidRPr="00D66167">
        <w:rPr>
          <w:rStyle w:val="normaltextrun"/>
          <w:rFonts w:asciiTheme="majorHAnsi" w:hAnsiTheme="majorHAnsi" w:cstheme="majorHAnsi"/>
          <w:color w:val="000000"/>
          <w:sz w:val="22"/>
          <w:szCs w:val="22"/>
        </w:rPr>
        <w:t xml:space="preserve">) </w:t>
      </w:r>
      <w:proofErr w:type="spellStart"/>
      <w:r w:rsidR="00497E13" w:rsidRPr="00D66167">
        <w:rPr>
          <w:rStyle w:val="normaltextrun"/>
          <w:rFonts w:asciiTheme="majorHAnsi" w:hAnsiTheme="majorHAnsi" w:cstheme="majorHAnsi"/>
          <w:color w:val="000000"/>
          <w:sz w:val="22"/>
          <w:szCs w:val="22"/>
        </w:rPr>
        <w:t>gali</w:t>
      </w:r>
      <w:proofErr w:type="spellEnd"/>
      <w:r w:rsidR="00497E13" w:rsidRPr="00D66167">
        <w:rPr>
          <w:rStyle w:val="normaltextrun"/>
          <w:rFonts w:asciiTheme="majorHAnsi" w:hAnsiTheme="majorHAnsi" w:cstheme="majorHAnsi"/>
          <w:color w:val="000000"/>
          <w:sz w:val="22"/>
          <w:szCs w:val="22"/>
        </w:rPr>
        <w:t xml:space="preserve"> </w:t>
      </w:r>
      <w:proofErr w:type="spellStart"/>
      <w:r w:rsidR="00497E13" w:rsidRPr="00D66167">
        <w:rPr>
          <w:rStyle w:val="normaltextrun"/>
          <w:rFonts w:asciiTheme="majorHAnsi" w:hAnsiTheme="majorHAnsi" w:cstheme="majorHAnsi"/>
          <w:color w:val="000000"/>
          <w:sz w:val="22"/>
          <w:szCs w:val="22"/>
        </w:rPr>
        <w:t>būti</w:t>
      </w:r>
      <w:proofErr w:type="spellEnd"/>
      <w:r w:rsidR="00497E13" w:rsidRPr="00D66167">
        <w:rPr>
          <w:rStyle w:val="normaltextrun"/>
          <w:rFonts w:asciiTheme="majorHAnsi" w:hAnsiTheme="majorHAnsi" w:cstheme="majorHAnsi"/>
          <w:color w:val="000000"/>
          <w:sz w:val="22"/>
          <w:szCs w:val="22"/>
        </w:rPr>
        <w:t xml:space="preserve"> </w:t>
      </w:r>
      <w:proofErr w:type="spellStart"/>
      <w:r w:rsidR="00497E13" w:rsidRPr="00D66167">
        <w:rPr>
          <w:rStyle w:val="normaltextrun"/>
          <w:rFonts w:asciiTheme="majorHAnsi" w:hAnsiTheme="majorHAnsi" w:cstheme="majorHAnsi"/>
          <w:color w:val="000000"/>
          <w:sz w:val="22"/>
          <w:szCs w:val="22"/>
        </w:rPr>
        <w:t>peržiūrima</w:t>
      </w:r>
      <w:proofErr w:type="spellEnd"/>
      <w:r w:rsidR="00497E13" w:rsidRPr="00D66167">
        <w:rPr>
          <w:rStyle w:val="normaltextrun"/>
          <w:rFonts w:asciiTheme="majorHAnsi" w:hAnsiTheme="majorHAnsi" w:cstheme="majorHAnsi"/>
          <w:color w:val="000000"/>
          <w:sz w:val="22"/>
          <w:szCs w:val="22"/>
        </w:rPr>
        <w:t xml:space="preserve"> dėl kainų lygio pokyčio bet kurios iš Šalių rašytiniu prašymu. Peržiūros momentas yra Šalies prašymo kitai Šaliai peržiūrėti Sutarties kainą gavimo diena.</w:t>
      </w:r>
      <w:bookmarkEnd w:id="6"/>
      <w:r w:rsidR="00497E13" w:rsidRPr="00D66167">
        <w:rPr>
          <w:rStyle w:val="normaltextrun"/>
          <w:rFonts w:asciiTheme="majorHAnsi" w:hAnsiTheme="majorHAnsi" w:cstheme="majorHAnsi"/>
          <w:color w:val="000000"/>
          <w:sz w:val="22"/>
          <w:szCs w:val="22"/>
        </w:rPr>
        <w:t> </w:t>
      </w:r>
      <w:r w:rsidR="00497E13" w:rsidRPr="00D66167">
        <w:rPr>
          <w:rStyle w:val="eop"/>
          <w:rFonts w:asciiTheme="majorHAnsi" w:hAnsiTheme="majorHAnsi" w:cstheme="majorHAnsi"/>
          <w:color w:val="000000"/>
          <w:sz w:val="22"/>
          <w:szCs w:val="22"/>
        </w:rPr>
        <w:t> </w:t>
      </w:r>
    </w:p>
    <w:p w14:paraId="05B07174" w14:textId="77777777" w:rsidR="00E10F1C" w:rsidRDefault="00E10F1C" w:rsidP="00E10F1C">
      <w:pPr>
        <w:ind w:firstLine="720"/>
        <w:jc w:val="both"/>
        <w:rPr>
          <w:rFonts w:asciiTheme="majorHAnsi" w:hAnsiTheme="majorHAnsi" w:cstheme="majorHAnsi"/>
          <w:sz w:val="22"/>
          <w:szCs w:val="22"/>
        </w:rPr>
      </w:pPr>
      <w:r>
        <w:rPr>
          <w:rStyle w:val="eop"/>
          <w:rFonts w:asciiTheme="majorHAnsi" w:hAnsiTheme="majorHAnsi" w:cstheme="majorHAnsi"/>
          <w:color w:val="000000"/>
          <w:sz w:val="22"/>
          <w:szCs w:val="22"/>
        </w:rPr>
        <w:t xml:space="preserve">3.7. </w:t>
      </w:r>
      <w:r w:rsidR="00497E13" w:rsidRPr="00247F79">
        <w:rPr>
          <w:rFonts w:asciiTheme="majorHAnsi" w:hAnsiTheme="majorHAnsi" w:cstheme="majorHAnsi"/>
          <w:sz w:val="22"/>
          <w:szCs w:val="22"/>
        </w:rPr>
        <w:t xml:space="preserve">Bet </w:t>
      </w:r>
      <w:proofErr w:type="spellStart"/>
      <w:r w:rsidR="00497E13" w:rsidRPr="00247F79">
        <w:rPr>
          <w:rFonts w:asciiTheme="majorHAnsi" w:hAnsiTheme="majorHAnsi" w:cstheme="majorHAnsi"/>
          <w:sz w:val="22"/>
          <w:szCs w:val="22"/>
        </w:rPr>
        <w:t>kuri</w:t>
      </w:r>
      <w:proofErr w:type="spellEnd"/>
      <w:r w:rsidR="00497E13" w:rsidRPr="00247F79">
        <w:rPr>
          <w:rFonts w:asciiTheme="majorHAnsi" w:hAnsiTheme="majorHAnsi" w:cstheme="majorHAnsi"/>
          <w:sz w:val="22"/>
          <w:szCs w:val="22"/>
        </w:rPr>
        <w:t xml:space="preserve"> </w:t>
      </w:r>
      <w:proofErr w:type="spellStart"/>
      <w:r w:rsidR="00497E13" w:rsidRPr="00247F79">
        <w:rPr>
          <w:rFonts w:asciiTheme="majorHAnsi" w:hAnsiTheme="majorHAnsi" w:cstheme="majorHAnsi"/>
          <w:sz w:val="22"/>
          <w:szCs w:val="22"/>
        </w:rPr>
        <w:t>sutarties</w:t>
      </w:r>
      <w:proofErr w:type="spellEnd"/>
      <w:r w:rsidR="00497E13" w:rsidRPr="00247F79">
        <w:rPr>
          <w:rFonts w:asciiTheme="majorHAnsi" w:hAnsiTheme="majorHAnsi" w:cstheme="majorHAnsi"/>
          <w:sz w:val="22"/>
          <w:szCs w:val="22"/>
        </w:rPr>
        <w:t xml:space="preserve"> </w:t>
      </w:r>
      <w:proofErr w:type="spellStart"/>
      <w:r w:rsidR="00497E13" w:rsidRPr="00247F79">
        <w:rPr>
          <w:rFonts w:asciiTheme="majorHAnsi" w:hAnsiTheme="majorHAnsi" w:cstheme="majorHAnsi"/>
          <w:sz w:val="22"/>
          <w:szCs w:val="22"/>
        </w:rPr>
        <w:t>šalis</w:t>
      </w:r>
      <w:proofErr w:type="spellEnd"/>
      <w:r w:rsidR="00497E13" w:rsidRPr="00247F79">
        <w:rPr>
          <w:rFonts w:asciiTheme="majorHAnsi" w:hAnsiTheme="majorHAnsi" w:cstheme="majorHAnsi"/>
          <w:sz w:val="22"/>
          <w:szCs w:val="22"/>
        </w:rPr>
        <w:t xml:space="preserve"> </w:t>
      </w:r>
      <w:proofErr w:type="spellStart"/>
      <w:r w:rsidR="00497E13" w:rsidRPr="00247F79">
        <w:rPr>
          <w:rFonts w:asciiTheme="majorHAnsi" w:hAnsiTheme="majorHAnsi" w:cstheme="majorHAnsi"/>
          <w:sz w:val="22"/>
          <w:szCs w:val="22"/>
        </w:rPr>
        <w:t>sutarties</w:t>
      </w:r>
      <w:proofErr w:type="spellEnd"/>
      <w:r w:rsidR="00497E13" w:rsidRPr="00247F79">
        <w:rPr>
          <w:rFonts w:asciiTheme="majorHAnsi" w:hAnsiTheme="majorHAnsi" w:cstheme="majorHAnsi"/>
          <w:sz w:val="22"/>
          <w:szCs w:val="22"/>
        </w:rPr>
        <w:t xml:space="preserve"> </w:t>
      </w:r>
      <w:proofErr w:type="spellStart"/>
      <w:r w:rsidR="00497E13" w:rsidRPr="00247F79">
        <w:rPr>
          <w:rFonts w:asciiTheme="majorHAnsi" w:hAnsiTheme="majorHAnsi" w:cstheme="majorHAnsi"/>
          <w:sz w:val="22"/>
          <w:szCs w:val="22"/>
        </w:rPr>
        <w:t>galiojimo</w:t>
      </w:r>
      <w:proofErr w:type="spellEnd"/>
      <w:r w:rsidR="00497E13" w:rsidRPr="00247F79">
        <w:rPr>
          <w:rFonts w:asciiTheme="majorHAnsi" w:hAnsiTheme="majorHAnsi" w:cstheme="majorHAnsi"/>
          <w:sz w:val="22"/>
          <w:szCs w:val="22"/>
        </w:rPr>
        <w:t xml:space="preserve"> metu turi teisę inicijuoti sutartyje numatytų kainų (</w:t>
      </w:r>
      <w:proofErr w:type="gramStart"/>
      <w:r w:rsidR="00497E13" w:rsidRPr="00247F79">
        <w:rPr>
          <w:rFonts w:asciiTheme="majorHAnsi" w:hAnsiTheme="majorHAnsi" w:cstheme="majorHAnsi"/>
          <w:sz w:val="22"/>
          <w:szCs w:val="22"/>
        </w:rPr>
        <w:t>įkainių)  perskaičiavimą</w:t>
      </w:r>
      <w:proofErr w:type="gramEnd"/>
      <w:r w:rsidR="00497E13" w:rsidRPr="00247F79">
        <w:rPr>
          <w:rFonts w:asciiTheme="majorHAnsi" w:hAnsiTheme="majorHAnsi" w:cstheme="majorHAnsi"/>
          <w:sz w:val="22"/>
          <w:szCs w:val="22"/>
        </w:rPr>
        <w:t xml:space="preserve"> (keitimą) ne anksčiau kaip po 6 mėnesių nuo paskutinės pirkimo, kurio pagrindu sudaryta ši pirkimo sutartis, pasiūlymų pateikimo termino dienos. </w:t>
      </w:r>
    </w:p>
    <w:p w14:paraId="13E9A13F"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3.8. </w:t>
      </w:r>
      <w:proofErr w:type="spellStart"/>
      <w:r w:rsidR="00497E13" w:rsidRPr="00D66167">
        <w:rPr>
          <w:rFonts w:asciiTheme="majorHAnsi" w:hAnsiTheme="majorHAnsi" w:cstheme="majorHAnsi"/>
          <w:sz w:val="22"/>
          <w:szCs w:val="22"/>
        </w:rPr>
        <w:t>Sutarties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kaina</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įkainiai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gali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būti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peržiūrima</w:t>
      </w:r>
      <w:proofErr w:type="spellEnd"/>
      <w:r w:rsidR="00497E13" w:rsidRPr="00D66167">
        <w:rPr>
          <w:rFonts w:asciiTheme="majorHAnsi" w:hAnsiTheme="majorHAnsi" w:cstheme="majorHAnsi"/>
          <w:sz w:val="22"/>
          <w:szCs w:val="22"/>
        </w:rPr>
        <w:t xml:space="preserve"> ne dažniau negu kas 3 mėnesius.  Tuo atveju, kai sutarties kainai yra taikoma peržiūra, sutarties kaina gali būti peržiūrima dėl kainų lygio pokyčio bet kurios iš šalių rašytiniu prašymu. Peržiūros momentas yra šalies prašymo kitai šaliai peržiūrėti </w:t>
      </w:r>
      <w:proofErr w:type="spellStart"/>
      <w:r w:rsidR="00497E13" w:rsidRPr="00D66167">
        <w:rPr>
          <w:rFonts w:asciiTheme="majorHAnsi" w:hAnsiTheme="majorHAnsi" w:cstheme="majorHAnsi"/>
          <w:sz w:val="22"/>
          <w:szCs w:val="22"/>
        </w:rPr>
        <w:t>sutarties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kainą</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gavimo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diena</w:t>
      </w:r>
      <w:proofErr w:type="spellEnd"/>
      <w:r w:rsidR="00497E13" w:rsidRPr="00D66167">
        <w:rPr>
          <w:rFonts w:asciiTheme="majorHAnsi" w:hAnsiTheme="majorHAnsi" w:cstheme="majorHAnsi"/>
          <w:sz w:val="22"/>
          <w:szCs w:val="22"/>
        </w:rPr>
        <w:t>.</w:t>
      </w:r>
    </w:p>
    <w:p w14:paraId="255204CB"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3.</w:t>
      </w:r>
      <w:proofErr w:type="gramStart"/>
      <w:r>
        <w:rPr>
          <w:rFonts w:asciiTheme="majorHAnsi" w:hAnsiTheme="majorHAnsi" w:cstheme="majorHAnsi"/>
          <w:sz w:val="22"/>
          <w:szCs w:val="22"/>
        </w:rPr>
        <w:t>9.</w:t>
      </w:r>
      <w:r w:rsidR="00497E13" w:rsidRPr="00D66167">
        <w:rPr>
          <w:rFonts w:asciiTheme="majorHAnsi" w:hAnsiTheme="majorHAnsi" w:cstheme="majorHAnsi"/>
          <w:sz w:val="22"/>
          <w:szCs w:val="22"/>
        </w:rPr>
        <w:t>Šalys</w:t>
      </w:r>
      <w:proofErr w:type="gram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privalo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sudaryti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susitarimą</w:t>
      </w:r>
      <w:proofErr w:type="spellEnd"/>
      <w:r w:rsidR="00497E13" w:rsidRPr="00D66167">
        <w:rPr>
          <w:rFonts w:asciiTheme="majorHAnsi" w:hAnsiTheme="majorHAnsi" w:cstheme="majorHAnsi"/>
          <w:sz w:val="22"/>
          <w:szCs w:val="22"/>
        </w:rPr>
        <w:t xml:space="preserve"> dėl kainos (įkainių) perskaičiavimo per 15 darbo dienų nuo šalies prašymo kitai šaliai perskaičiuoti </w:t>
      </w:r>
      <w:proofErr w:type="spellStart"/>
      <w:r w:rsidR="00497E13" w:rsidRPr="00D66167">
        <w:rPr>
          <w:rFonts w:asciiTheme="majorHAnsi" w:hAnsiTheme="majorHAnsi" w:cstheme="majorHAnsi"/>
          <w:sz w:val="22"/>
          <w:szCs w:val="22"/>
        </w:rPr>
        <w:t>kainą</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įkainius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pateikimo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dienos</w:t>
      </w:r>
      <w:proofErr w:type="spellEnd"/>
      <w:r w:rsidR="00497E13" w:rsidRPr="00D66167">
        <w:rPr>
          <w:rFonts w:asciiTheme="majorHAnsi" w:hAnsiTheme="majorHAnsi" w:cstheme="majorHAnsi"/>
          <w:sz w:val="22"/>
          <w:szCs w:val="22"/>
        </w:rPr>
        <w:t>.</w:t>
      </w:r>
    </w:p>
    <w:p w14:paraId="2E8DD92F"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3.10. </w:t>
      </w:r>
      <w:r w:rsidR="00497E13" w:rsidRPr="00D66167">
        <w:rPr>
          <w:rFonts w:asciiTheme="majorHAnsi" w:hAnsiTheme="majorHAnsi" w:cstheme="majorHAnsi"/>
          <w:sz w:val="22"/>
          <w:szCs w:val="22"/>
        </w:rPr>
        <w:t xml:space="preserve">Po to, kai </w:t>
      </w:r>
      <w:proofErr w:type="spellStart"/>
      <w:r w:rsidR="00497E13" w:rsidRPr="00D66167">
        <w:rPr>
          <w:rFonts w:asciiTheme="majorHAnsi" w:hAnsiTheme="majorHAnsi" w:cstheme="majorHAnsi"/>
          <w:sz w:val="22"/>
          <w:szCs w:val="22"/>
        </w:rPr>
        <w:t>šalys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sudaro</w:t>
      </w:r>
      <w:proofErr w:type="spellEnd"/>
      <w:r w:rsidR="00497E13" w:rsidRPr="00D66167">
        <w:rPr>
          <w:rFonts w:asciiTheme="majorHAnsi" w:hAnsiTheme="majorHAnsi" w:cstheme="majorHAnsi"/>
          <w:sz w:val="22"/>
          <w:szCs w:val="22"/>
        </w:rPr>
        <w:t xml:space="preserve"> susitarimą dėl kainos (įkainių) perskaičiavimo, perskaičiuotoji kaina (įkainiai) taikoma po šalies prašymo kitai šaliai perskaičiuoti kainą (įkainius) pateikimo. </w:t>
      </w:r>
    </w:p>
    <w:p w14:paraId="4EAF0641"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3.11. </w:t>
      </w:r>
      <w:proofErr w:type="spellStart"/>
      <w:r w:rsidR="00497E13" w:rsidRPr="00D66167">
        <w:rPr>
          <w:rFonts w:asciiTheme="majorHAnsi" w:hAnsiTheme="majorHAnsi" w:cstheme="majorHAnsi"/>
          <w:sz w:val="22"/>
          <w:szCs w:val="22"/>
        </w:rPr>
        <w:t>Šalys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privalo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susitarime</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nurodyti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indekso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reikšmę</w:t>
      </w:r>
      <w:proofErr w:type="spellEnd"/>
      <w:r w:rsidR="00497E13" w:rsidRPr="00D66167">
        <w:rPr>
          <w:rFonts w:asciiTheme="majorHAnsi" w:hAnsiTheme="majorHAnsi" w:cstheme="majorHAnsi"/>
          <w:sz w:val="22"/>
          <w:szCs w:val="22"/>
        </w:rPr>
        <w:t xml:space="preserve"> laikotarpio pradžioje ir jos nustatymo datą, indekso reikšmę laikotarpio pabaigoje ir jos nustatymo datą, kainų pokytį (k), perskaičiuotus įkainius, </w:t>
      </w:r>
      <w:proofErr w:type="spellStart"/>
      <w:r w:rsidR="00497E13" w:rsidRPr="00D66167">
        <w:rPr>
          <w:rFonts w:asciiTheme="majorHAnsi" w:hAnsiTheme="majorHAnsi" w:cstheme="majorHAnsi"/>
          <w:sz w:val="22"/>
          <w:szCs w:val="22"/>
        </w:rPr>
        <w:t>perskaičiuotą</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pradinės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sutarties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vertę</w:t>
      </w:r>
      <w:proofErr w:type="spellEnd"/>
      <w:r w:rsidR="00497E13" w:rsidRPr="00D66167">
        <w:rPr>
          <w:rFonts w:asciiTheme="majorHAnsi" w:hAnsiTheme="majorHAnsi" w:cstheme="majorHAnsi"/>
          <w:sz w:val="22"/>
          <w:szCs w:val="22"/>
        </w:rPr>
        <w:t>.</w:t>
      </w:r>
    </w:p>
    <w:p w14:paraId="4E5CCE1F"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3.12. </w:t>
      </w:r>
      <w:proofErr w:type="spellStart"/>
      <w:r w:rsidR="00497E13" w:rsidRPr="00D66167">
        <w:rPr>
          <w:rFonts w:asciiTheme="majorHAnsi" w:hAnsiTheme="majorHAnsi" w:cstheme="majorHAnsi"/>
          <w:sz w:val="22"/>
          <w:szCs w:val="22"/>
        </w:rPr>
        <w:t>Atlikdamos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perskaičiavimą</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šalys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vadovaujasi</w:t>
      </w:r>
      <w:proofErr w:type="spellEnd"/>
      <w:r w:rsidR="00497E13" w:rsidRPr="00D66167">
        <w:rPr>
          <w:rFonts w:asciiTheme="majorHAnsi" w:hAnsiTheme="majorHAnsi" w:cstheme="majorHAnsi"/>
          <w:sz w:val="22"/>
          <w:szCs w:val="22"/>
        </w:rPr>
        <w:t xml:space="preserve"> </w:t>
      </w:r>
      <w:r w:rsidR="00095F34">
        <w:rPr>
          <w:rFonts w:asciiTheme="majorHAnsi" w:hAnsiTheme="majorHAnsi" w:cstheme="majorHAnsi"/>
          <w:sz w:val="22"/>
          <w:szCs w:val="22"/>
        </w:rPr>
        <w:t xml:space="preserve">VĮ Valstybės duomenų agentūros </w:t>
      </w:r>
      <w:r w:rsidR="00497E13"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00497E13" w:rsidRPr="00D66167">
        <w:rPr>
          <w:rFonts w:asciiTheme="majorHAnsi" w:hAnsiTheme="majorHAnsi" w:cstheme="majorHAnsi"/>
          <w:sz w:val="22"/>
          <w:szCs w:val="22"/>
        </w:rPr>
        <w:t xml:space="preserve">ar kitos institucijos </w:t>
      </w:r>
      <w:proofErr w:type="spellStart"/>
      <w:r w:rsidR="00497E13" w:rsidRPr="00D66167">
        <w:rPr>
          <w:rFonts w:asciiTheme="majorHAnsi" w:hAnsiTheme="majorHAnsi" w:cstheme="majorHAnsi"/>
          <w:sz w:val="22"/>
          <w:szCs w:val="22"/>
        </w:rPr>
        <w:t>išduoto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dokumento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ar</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patvirtinimo</w:t>
      </w:r>
      <w:proofErr w:type="spellEnd"/>
      <w:r w:rsidR="00497E13" w:rsidRPr="00D66167">
        <w:rPr>
          <w:rFonts w:asciiTheme="majorHAnsi" w:hAnsiTheme="majorHAnsi" w:cstheme="majorHAnsi"/>
          <w:sz w:val="22"/>
          <w:szCs w:val="22"/>
        </w:rPr>
        <w:t>.</w:t>
      </w:r>
    </w:p>
    <w:p w14:paraId="0786E5A6"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3.13. </w:t>
      </w:r>
      <w:proofErr w:type="spellStart"/>
      <w:r w:rsidR="00497E13" w:rsidRPr="00D66167">
        <w:rPr>
          <w:rFonts w:asciiTheme="majorHAnsi" w:hAnsiTheme="majorHAnsi" w:cstheme="majorHAnsi"/>
          <w:sz w:val="22"/>
          <w:szCs w:val="22"/>
        </w:rPr>
        <w:t>Perskaičiuota</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kaina</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įkainiai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taikomi</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užsakymams</w:t>
      </w:r>
      <w:proofErr w:type="spellEnd"/>
      <w:r w:rsidR="00497E13" w:rsidRPr="00D66167">
        <w:rPr>
          <w:rFonts w:asciiTheme="majorHAnsi" w:hAnsiTheme="majorHAnsi" w:cstheme="majorHAnsi"/>
          <w:sz w:val="22"/>
          <w:szCs w:val="22"/>
        </w:rPr>
        <w:t xml:space="preserve">, pateiktiems po to, kai šalys sudaro susitarimą </w:t>
      </w:r>
      <w:proofErr w:type="spellStart"/>
      <w:r w:rsidR="00497E13" w:rsidRPr="00D66167">
        <w:rPr>
          <w:rFonts w:asciiTheme="majorHAnsi" w:hAnsiTheme="majorHAnsi" w:cstheme="majorHAnsi"/>
          <w:sz w:val="22"/>
          <w:szCs w:val="22"/>
        </w:rPr>
        <w:t>dėl</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kainos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įkainių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perskaičiavimo</w:t>
      </w:r>
      <w:proofErr w:type="spellEnd"/>
      <w:r w:rsidR="00497E13" w:rsidRPr="00D66167">
        <w:rPr>
          <w:rFonts w:asciiTheme="majorHAnsi" w:hAnsiTheme="majorHAnsi" w:cstheme="majorHAnsi"/>
          <w:sz w:val="22"/>
          <w:szCs w:val="22"/>
        </w:rPr>
        <w:t>.</w:t>
      </w:r>
      <w:bookmarkStart w:id="7" w:name="_Hlk109056080"/>
    </w:p>
    <w:p w14:paraId="08ABE0A7" w14:textId="77777777" w:rsidR="00E10F1C" w:rsidRDefault="00E10F1C" w:rsidP="00E10F1C">
      <w:pPr>
        <w:ind w:firstLine="720"/>
        <w:jc w:val="both"/>
        <w:rPr>
          <w:rFonts w:asciiTheme="majorHAnsi" w:eastAsiaTheme="minorEastAsia" w:hAnsiTheme="majorHAnsi" w:cstheme="majorHAnsi"/>
          <w:color w:val="000000" w:themeColor="text1"/>
          <w:kern w:val="24"/>
          <w:sz w:val="22"/>
          <w:szCs w:val="22"/>
        </w:rPr>
      </w:pPr>
      <w:r>
        <w:rPr>
          <w:rFonts w:asciiTheme="majorHAnsi" w:hAnsiTheme="majorHAnsi" w:cstheme="majorHAnsi"/>
          <w:sz w:val="22"/>
          <w:szCs w:val="22"/>
        </w:rPr>
        <w:t xml:space="preserve">3.14. </w:t>
      </w:r>
      <w:proofErr w:type="spellStart"/>
      <w:r w:rsidR="00497E13" w:rsidRPr="00D66167">
        <w:rPr>
          <w:rFonts w:asciiTheme="majorHAnsi" w:eastAsiaTheme="minorEastAsia" w:hAnsiTheme="majorHAnsi" w:cstheme="majorHAnsi"/>
          <w:color w:val="000000" w:themeColor="text1"/>
          <w:kern w:val="24"/>
          <w:sz w:val="22"/>
          <w:szCs w:val="22"/>
        </w:rPr>
        <w:t>Sutartyje</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numatyti</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įkainiai</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gali</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būti</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perskaičiuojami</w:t>
      </w:r>
      <w:proofErr w:type="spellEnd"/>
      <w:r w:rsidR="00497E13" w:rsidRPr="00D66167">
        <w:rPr>
          <w:rFonts w:asciiTheme="majorHAnsi" w:eastAsiaTheme="minorEastAsia" w:hAnsiTheme="majorHAnsi" w:cstheme="majorHAnsi"/>
          <w:color w:val="000000" w:themeColor="text1"/>
          <w:kern w:val="24"/>
          <w:sz w:val="22"/>
          <w:szCs w:val="22"/>
        </w:rPr>
        <w:t xml:space="preserve">, jeigu </w:t>
      </w:r>
      <w:r w:rsidR="00095F34">
        <w:rPr>
          <w:rFonts w:asciiTheme="majorHAnsi" w:hAnsiTheme="majorHAnsi" w:cstheme="majorHAnsi"/>
          <w:sz w:val="22"/>
          <w:szCs w:val="22"/>
        </w:rPr>
        <w:t xml:space="preserve">VĮ Valstybės duomenų agentūros </w:t>
      </w:r>
      <w:r w:rsidR="00497E13" w:rsidRPr="00D66167">
        <w:rPr>
          <w:rFonts w:asciiTheme="majorHAnsi" w:eastAsiaTheme="minorEastAsia" w:hAnsiTheme="majorHAnsi" w:cstheme="majorHAnsi"/>
          <w:color w:val="000000" w:themeColor="text1"/>
          <w:kern w:val="24"/>
          <w:sz w:val="22"/>
          <w:szCs w:val="22"/>
        </w:rPr>
        <w:t xml:space="preserve">(www.stat.gov.lt) kas </w:t>
      </w:r>
      <w:proofErr w:type="spellStart"/>
      <w:r w:rsidR="00497E13" w:rsidRPr="00D66167">
        <w:rPr>
          <w:rFonts w:asciiTheme="majorHAnsi" w:eastAsiaTheme="minorEastAsia" w:hAnsiTheme="majorHAnsi" w:cstheme="majorHAnsi"/>
          <w:color w:val="000000" w:themeColor="text1"/>
          <w:kern w:val="24"/>
          <w:sz w:val="22"/>
          <w:szCs w:val="22"/>
        </w:rPr>
        <w:t>mėnesį</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00497E13" w:rsidRPr="00D66167">
        <w:rPr>
          <w:rFonts w:asciiTheme="majorHAnsi" w:eastAsiaTheme="minorEastAsia" w:hAnsiTheme="majorHAnsi" w:cstheme="majorHAnsi"/>
          <w:color w:val="000000" w:themeColor="text1"/>
          <w:kern w:val="24"/>
          <w:sz w:val="22"/>
          <w:szCs w:val="22"/>
        </w:rPr>
        <w:t>skelbiamo</w:t>
      </w:r>
      <w:proofErr w:type="spellEnd"/>
      <w:r w:rsidR="00497E13" w:rsidRPr="00D66167">
        <w:rPr>
          <w:rFonts w:asciiTheme="majorHAnsi" w:eastAsiaTheme="minorEastAsia" w:hAnsiTheme="majorHAnsi" w:cstheme="majorHAnsi"/>
          <w:color w:val="000000" w:themeColor="text1"/>
          <w:kern w:val="24"/>
          <w:sz w:val="22"/>
          <w:szCs w:val="22"/>
        </w:rPr>
        <w:t xml:space="preserve"> </w:t>
      </w:r>
      <w:proofErr w:type="spellStart"/>
      <w:r w:rsidRPr="00E10F1C">
        <w:rPr>
          <w:rFonts w:asciiTheme="majorHAnsi" w:eastAsiaTheme="minorEastAsia" w:hAnsiTheme="majorHAnsi" w:cstheme="majorHAnsi"/>
          <w:kern w:val="24"/>
          <w:sz w:val="22"/>
          <w:szCs w:val="22"/>
        </w:rPr>
        <w:t>Ūkio</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subjektams</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suteiktų</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paslaugų</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kainų</w:t>
      </w:r>
      <w:proofErr w:type="spellEnd"/>
      <w:r w:rsidRPr="00E10F1C">
        <w:rPr>
          <w:rFonts w:asciiTheme="majorHAnsi" w:eastAsiaTheme="minorEastAsia" w:hAnsiTheme="majorHAnsi" w:cstheme="majorHAnsi"/>
          <w:kern w:val="24"/>
          <w:sz w:val="22"/>
          <w:szCs w:val="22"/>
        </w:rPr>
        <w:t xml:space="preserve"> </w:t>
      </w:r>
      <w:proofErr w:type="spellStart"/>
      <w:proofErr w:type="gramStart"/>
      <w:r w:rsidRPr="00E10F1C">
        <w:rPr>
          <w:rFonts w:asciiTheme="majorHAnsi" w:eastAsiaTheme="minorEastAsia" w:hAnsiTheme="majorHAnsi" w:cstheme="majorHAnsi"/>
          <w:kern w:val="24"/>
          <w:sz w:val="22"/>
          <w:szCs w:val="22"/>
        </w:rPr>
        <w:t>indekso</w:t>
      </w:r>
      <w:proofErr w:type="spellEnd"/>
      <w:r w:rsidRPr="00E10F1C">
        <w:rPr>
          <w:rFonts w:asciiTheme="majorHAnsi" w:eastAsiaTheme="minorEastAsia" w:hAnsiTheme="majorHAnsi" w:cstheme="majorHAnsi"/>
          <w:kern w:val="24"/>
          <w:sz w:val="22"/>
          <w:szCs w:val="22"/>
        </w:rPr>
        <w:t xml:space="preserve">  </w:t>
      </w:r>
      <w:r w:rsidRPr="00E10F1C">
        <w:rPr>
          <w:rFonts w:asciiTheme="majorHAnsi" w:eastAsiaTheme="minorEastAsia" w:hAnsiTheme="majorHAnsi" w:cstheme="majorHAnsi"/>
          <w:b/>
          <w:bCs/>
          <w:kern w:val="24"/>
          <w:sz w:val="22"/>
          <w:szCs w:val="22"/>
        </w:rPr>
        <w:t>J</w:t>
      </w:r>
      <w:proofErr w:type="gramEnd"/>
      <w:r w:rsidRPr="00E10F1C">
        <w:rPr>
          <w:rFonts w:asciiTheme="majorHAnsi" w:eastAsiaTheme="minorEastAsia" w:hAnsiTheme="majorHAnsi" w:cstheme="majorHAnsi"/>
          <w:b/>
          <w:bCs/>
          <w:kern w:val="24"/>
          <w:sz w:val="22"/>
          <w:szCs w:val="22"/>
        </w:rPr>
        <w:t xml:space="preserve">6201 </w:t>
      </w:r>
      <w:proofErr w:type="spellStart"/>
      <w:r w:rsidRPr="00E10F1C">
        <w:rPr>
          <w:rFonts w:asciiTheme="majorHAnsi" w:eastAsiaTheme="minorEastAsia" w:hAnsiTheme="majorHAnsi" w:cstheme="majorHAnsi"/>
          <w:b/>
          <w:bCs/>
          <w:kern w:val="24"/>
          <w:sz w:val="22"/>
          <w:szCs w:val="22"/>
        </w:rPr>
        <w:t>Kompiuterių</w:t>
      </w:r>
      <w:proofErr w:type="spellEnd"/>
      <w:r w:rsidRPr="00E10F1C">
        <w:rPr>
          <w:rFonts w:asciiTheme="majorHAnsi" w:eastAsiaTheme="minorEastAsia" w:hAnsiTheme="majorHAnsi" w:cstheme="majorHAnsi"/>
          <w:b/>
          <w:bCs/>
          <w:kern w:val="24"/>
          <w:sz w:val="22"/>
          <w:szCs w:val="22"/>
        </w:rPr>
        <w:t xml:space="preserve"> </w:t>
      </w:r>
      <w:proofErr w:type="spellStart"/>
      <w:r w:rsidRPr="00E10F1C">
        <w:rPr>
          <w:rFonts w:asciiTheme="majorHAnsi" w:eastAsiaTheme="minorEastAsia" w:hAnsiTheme="majorHAnsi" w:cstheme="majorHAnsi"/>
          <w:b/>
          <w:bCs/>
          <w:kern w:val="24"/>
          <w:sz w:val="22"/>
          <w:szCs w:val="22"/>
        </w:rPr>
        <w:t>programavimo</w:t>
      </w:r>
      <w:proofErr w:type="spellEnd"/>
      <w:r w:rsidRPr="00E10F1C">
        <w:rPr>
          <w:rFonts w:asciiTheme="majorHAnsi" w:eastAsiaTheme="minorEastAsia" w:hAnsiTheme="majorHAnsi" w:cstheme="majorHAnsi"/>
          <w:b/>
          <w:bCs/>
          <w:kern w:val="24"/>
          <w:sz w:val="22"/>
          <w:szCs w:val="22"/>
        </w:rPr>
        <w:t xml:space="preserve"> </w:t>
      </w:r>
      <w:proofErr w:type="spellStart"/>
      <w:proofErr w:type="gramStart"/>
      <w:r w:rsidRPr="00E10F1C">
        <w:rPr>
          <w:rFonts w:asciiTheme="majorHAnsi" w:eastAsiaTheme="minorEastAsia" w:hAnsiTheme="majorHAnsi" w:cstheme="majorHAnsi"/>
          <w:b/>
          <w:bCs/>
          <w:kern w:val="24"/>
          <w:sz w:val="22"/>
          <w:szCs w:val="22"/>
        </w:rPr>
        <w:t>veikla</w:t>
      </w:r>
      <w:proofErr w:type="spellEnd"/>
      <w:r w:rsidRPr="00E10F1C">
        <w:rPr>
          <w:rFonts w:asciiTheme="majorHAnsi" w:eastAsiaTheme="minorEastAsia" w:hAnsiTheme="majorHAnsi" w:cstheme="majorHAnsi"/>
          <w:b/>
          <w:bCs/>
          <w:kern w:val="24"/>
          <w:sz w:val="22"/>
          <w:szCs w:val="22"/>
        </w:rPr>
        <w:t xml:space="preserve">  </w:t>
      </w:r>
      <w:proofErr w:type="spellStart"/>
      <w:r w:rsidRPr="00E10F1C">
        <w:rPr>
          <w:rFonts w:asciiTheme="majorHAnsi" w:eastAsiaTheme="minorEastAsia" w:hAnsiTheme="majorHAnsi" w:cstheme="majorHAnsi"/>
          <w:kern w:val="24"/>
          <w:sz w:val="22"/>
          <w:szCs w:val="22"/>
        </w:rPr>
        <w:t>kainų</w:t>
      </w:r>
      <w:proofErr w:type="spellEnd"/>
      <w:proofErr w:type="gram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pokytis</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yra</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didesnis</w:t>
      </w:r>
      <w:proofErr w:type="spellEnd"/>
      <w:r w:rsidRPr="00E10F1C">
        <w:rPr>
          <w:rFonts w:asciiTheme="majorHAnsi" w:eastAsiaTheme="minorEastAsia" w:hAnsiTheme="majorHAnsi" w:cstheme="majorHAnsi"/>
          <w:kern w:val="24"/>
          <w:sz w:val="22"/>
          <w:szCs w:val="22"/>
        </w:rPr>
        <w:t xml:space="preserve"> </w:t>
      </w:r>
      <w:proofErr w:type="spellStart"/>
      <w:r w:rsidRPr="00E10F1C">
        <w:rPr>
          <w:rFonts w:asciiTheme="majorHAnsi" w:eastAsiaTheme="minorEastAsia" w:hAnsiTheme="majorHAnsi" w:cstheme="majorHAnsi"/>
          <w:kern w:val="24"/>
          <w:sz w:val="22"/>
          <w:szCs w:val="22"/>
        </w:rPr>
        <w:t>kaip</w:t>
      </w:r>
      <w:proofErr w:type="spellEnd"/>
      <w:r w:rsidRPr="00E10F1C">
        <w:rPr>
          <w:rFonts w:asciiTheme="majorHAnsi" w:eastAsiaTheme="minorEastAsia" w:hAnsiTheme="majorHAnsi" w:cstheme="majorHAnsi"/>
          <w:kern w:val="24"/>
          <w:sz w:val="22"/>
          <w:szCs w:val="22"/>
        </w:rPr>
        <w:t xml:space="preserve"> 5 </w:t>
      </w:r>
      <w:proofErr w:type="gramStart"/>
      <w:r w:rsidRPr="00E10F1C">
        <w:rPr>
          <w:rFonts w:asciiTheme="majorHAnsi" w:eastAsiaTheme="minorEastAsia" w:hAnsiTheme="majorHAnsi" w:cstheme="majorHAnsi"/>
          <w:kern w:val="24"/>
          <w:sz w:val="22"/>
          <w:szCs w:val="22"/>
        </w:rPr>
        <w:t>% .</w:t>
      </w:r>
      <w:proofErr w:type="gramEnd"/>
      <w:r w:rsidR="00497E13" w:rsidRPr="00E10F1C">
        <w:rPr>
          <w:rFonts w:asciiTheme="majorHAnsi" w:eastAsiaTheme="minorEastAsia" w:hAnsiTheme="majorHAnsi" w:cstheme="majorHAnsi"/>
          <w:kern w:val="24"/>
          <w:sz w:val="22"/>
          <w:szCs w:val="22"/>
        </w:rPr>
        <w:t xml:space="preserve"> </w:t>
      </w:r>
      <w:bookmarkEnd w:id="7"/>
    </w:p>
    <w:p w14:paraId="16971529" w14:textId="77777777" w:rsidR="00E10F1C" w:rsidRDefault="00E10F1C" w:rsidP="00E10F1C">
      <w:pPr>
        <w:ind w:firstLine="720"/>
        <w:jc w:val="both"/>
        <w:rPr>
          <w:rFonts w:asciiTheme="majorHAnsi" w:hAnsiTheme="majorHAnsi" w:cstheme="majorHAnsi"/>
          <w:sz w:val="22"/>
          <w:szCs w:val="22"/>
        </w:rPr>
      </w:pPr>
      <w:r>
        <w:rPr>
          <w:rFonts w:asciiTheme="majorHAnsi" w:eastAsiaTheme="minorEastAsia" w:hAnsiTheme="majorHAnsi" w:cstheme="majorHAnsi"/>
          <w:color w:val="000000" w:themeColor="text1"/>
          <w:kern w:val="24"/>
          <w:sz w:val="22"/>
          <w:szCs w:val="22"/>
        </w:rPr>
        <w:lastRenderedPageBreak/>
        <w:t xml:space="preserve">3.15. </w:t>
      </w:r>
      <w:proofErr w:type="spellStart"/>
      <w:proofErr w:type="gramStart"/>
      <w:r w:rsidR="00497E13" w:rsidRPr="00D66167">
        <w:rPr>
          <w:rFonts w:asciiTheme="majorHAnsi" w:hAnsiTheme="majorHAnsi" w:cstheme="majorHAnsi"/>
          <w:sz w:val="22"/>
          <w:szCs w:val="22"/>
        </w:rPr>
        <w:t>Jeigu</w:t>
      </w:r>
      <w:proofErr w:type="spellEnd"/>
      <w:r w:rsidR="00497E13" w:rsidRPr="00D66167">
        <w:rPr>
          <w:rFonts w:asciiTheme="majorHAnsi" w:hAnsiTheme="majorHAnsi" w:cstheme="majorHAnsi"/>
          <w:sz w:val="22"/>
          <w:szCs w:val="22"/>
        </w:rPr>
        <w:t xml:space="preserve">  </w:t>
      </w:r>
      <w:proofErr w:type="spellStart"/>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iekėjo</w:t>
      </w:r>
      <w:proofErr w:type="spellEnd"/>
      <w:proofErr w:type="gramEnd"/>
      <w:r w:rsidR="00497E13" w:rsidRPr="009561E3">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tiekiamų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paslaugų</w:t>
      </w:r>
      <w:proofErr w:type="spellEnd"/>
      <w:r w:rsidR="00497E13" w:rsidRPr="00D66167">
        <w:rPr>
          <w:rFonts w:asciiTheme="majorHAnsi" w:hAnsiTheme="majorHAnsi" w:cstheme="majorHAnsi"/>
          <w:sz w:val="22"/>
          <w:szCs w:val="22"/>
        </w:rPr>
        <w:t xml:space="preserve"> </w:t>
      </w:r>
      <w:proofErr w:type="spellStart"/>
      <w:proofErr w:type="gramStart"/>
      <w:r w:rsidR="00497E13" w:rsidRPr="00D66167">
        <w:rPr>
          <w:rFonts w:asciiTheme="majorHAnsi" w:hAnsiTheme="majorHAnsi" w:cstheme="majorHAnsi"/>
          <w:sz w:val="22"/>
          <w:szCs w:val="22"/>
        </w:rPr>
        <w:t>kaina</w:t>
      </w:r>
      <w:proofErr w:type="spellEnd"/>
      <w:r w:rsidR="00497E13" w:rsidRPr="00D66167">
        <w:rPr>
          <w:rFonts w:asciiTheme="majorHAnsi" w:hAnsiTheme="majorHAnsi" w:cstheme="majorHAnsi"/>
          <w:sz w:val="22"/>
          <w:szCs w:val="22"/>
        </w:rPr>
        <w:t xml:space="preserve">  sumažėja</w:t>
      </w:r>
      <w:proofErr w:type="gramEnd"/>
      <w:r w:rsidR="00497E13" w:rsidRPr="00D66167">
        <w:rPr>
          <w:rFonts w:asciiTheme="majorHAnsi" w:hAnsiTheme="majorHAnsi" w:cstheme="majorHAnsi"/>
          <w:sz w:val="22"/>
          <w:szCs w:val="22"/>
        </w:rPr>
        <w:t xml:space="preserve">, </w:t>
      </w:r>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00497E13"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irkėją</w:t>
      </w:r>
      <w:r w:rsidR="00497E13"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irkėjas</w:t>
      </w:r>
      <w:r w:rsidR="00497E13"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 xml:space="preserve">iekėjo </w:t>
      </w:r>
      <w:r w:rsidR="00497E13" w:rsidRPr="00D66167">
        <w:rPr>
          <w:rFonts w:asciiTheme="majorHAnsi" w:hAnsiTheme="majorHAnsi" w:cstheme="majorHAnsi"/>
          <w:sz w:val="22"/>
          <w:szCs w:val="22"/>
        </w:rPr>
        <w:t xml:space="preserve">sumažinti sutarties kainą. </w:t>
      </w:r>
    </w:p>
    <w:p w14:paraId="3DB57610"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3.16. </w:t>
      </w:r>
      <w:proofErr w:type="spellStart"/>
      <w:r w:rsidR="00497E13" w:rsidRPr="00D66167">
        <w:rPr>
          <w:rFonts w:asciiTheme="majorHAnsi" w:hAnsiTheme="majorHAnsi" w:cstheme="majorHAnsi"/>
          <w:sz w:val="22"/>
          <w:szCs w:val="22"/>
        </w:rPr>
        <w:t>Jeigu</w:t>
      </w:r>
      <w:proofErr w:type="spellEnd"/>
      <w:r w:rsidR="00497E13" w:rsidRPr="00D66167">
        <w:rPr>
          <w:rFonts w:asciiTheme="majorHAnsi" w:hAnsiTheme="majorHAnsi" w:cstheme="majorHAnsi"/>
          <w:sz w:val="22"/>
          <w:szCs w:val="22"/>
        </w:rPr>
        <w:t xml:space="preserve"> </w:t>
      </w:r>
      <w:proofErr w:type="spellStart"/>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iekėjas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neinformuoja</w:t>
      </w:r>
      <w:proofErr w:type="spellEnd"/>
      <w:r w:rsidR="00497E13" w:rsidRPr="00D66167">
        <w:rPr>
          <w:rFonts w:asciiTheme="majorHAnsi" w:hAnsiTheme="majorHAnsi" w:cstheme="majorHAnsi"/>
          <w:sz w:val="22"/>
          <w:szCs w:val="22"/>
        </w:rPr>
        <w:t xml:space="preserve"> </w:t>
      </w:r>
      <w:proofErr w:type="spellStart"/>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irkėjo</w:t>
      </w:r>
      <w:proofErr w:type="spellEnd"/>
      <w:r w:rsidR="00497E13" w:rsidRPr="00D66167">
        <w:rPr>
          <w:rFonts w:asciiTheme="majorHAnsi" w:hAnsiTheme="majorHAnsi" w:cstheme="majorHAnsi"/>
          <w:sz w:val="22"/>
          <w:szCs w:val="22"/>
        </w:rPr>
        <w:t xml:space="preserve"> </w:t>
      </w:r>
      <w:proofErr w:type="spellStart"/>
      <w:proofErr w:type="gramStart"/>
      <w:r w:rsidR="00497E13" w:rsidRPr="00D66167">
        <w:rPr>
          <w:rFonts w:asciiTheme="majorHAnsi" w:hAnsiTheme="majorHAnsi" w:cstheme="majorHAnsi"/>
          <w:sz w:val="22"/>
          <w:szCs w:val="22"/>
        </w:rPr>
        <w:t>apie</w:t>
      </w:r>
      <w:proofErr w:type="spellEnd"/>
      <w:r w:rsidR="00497E13" w:rsidRPr="00D66167">
        <w:rPr>
          <w:rFonts w:asciiTheme="majorHAnsi" w:hAnsiTheme="majorHAnsi" w:cstheme="majorHAnsi"/>
          <w:sz w:val="22"/>
          <w:szCs w:val="22"/>
        </w:rPr>
        <w:t xml:space="preserve">  kainų</w:t>
      </w:r>
      <w:proofErr w:type="gramEnd"/>
      <w:r w:rsidR="00497E13" w:rsidRPr="00D66167">
        <w:rPr>
          <w:rFonts w:asciiTheme="majorHAnsi" w:hAnsiTheme="majorHAnsi" w:cstheme="majorHAnsi"/>
          <w:sz w:val="22"/>
          <w:szCs w:val="22"/>
        </w:rPr>
        <w:t xml:space="preserve"> sumažėjimą, arba informuoja </w:t>
      </w:r>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irkėją</w:t>
      </w:r>
      <w:r w:rsidR="00497E13"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 xml:space="preserve">irkėjas </w:t>
      </w:r>
      <w:r w:rsidR="00497E13"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00497E13"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iekėjui</w:t>
      </w:r>
      <w:r w:rsidR="00497E13"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00497E13" w:rsidRPr="009561E3">
        <w:rPr>
          <w:rFonts w:asciiTheme="majorHAnsi" w:hAnsiTheme="majorHAnsi" w:cstheme="majorHAnsi"/>
          <w:sz w:val="22"/>
          <w:szCs w:val="22"/>
        </w:rPr>
        <w:t>iekėjas</w:t>
      </w:r>
      <w:r w:rsidR="00497E13"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00497E13"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00497E13" w:rsidRPr="00D66167">
        <w:rPr>
          <w:rFonts w:asciiTheme="majorHAnsi" w:hAnsiTheme="majorHAnsi" w:cstheme="majorHAnsi"/>
          <w:sz w:val="22"/>
          <w:szCs w:val="22"/>
        </w:rPr>
        <w:t xml:space="preserve">sutarties sąlygose nurodyto dydžio delspinigius už permoką už laikotarpį nuo galutinio atsiskaitymo termino, nurodyto sutarties ____ punkte, pabaigos iki </w:t>
      </w:r>
      <w:proofErr w:type="spellStart"/>
      <w:r w:rsidR="00497E13" w:rsidRPr="00D66167">
        <w:rPr>
          <w:rFonts w:asciiTheme="majorHAnsi" w:hAnsiTheme="majorHAnsi" w:cstheme="majorHAnsi"/>
          <w:sz w:val="22"/>
          <w:szCs w:val="22"/>
        </w:rPr>
        <w:t>permokos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grąžinimo</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dienos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įskaitytinai</w:t>
      </w:r>
      <w:proofErr w:type="spellEnd"/>
      <w:r w:rsidR="00497E13" w:rsidRPr="00D66167">
        <w:rPr>
          <w:rFonts w:asciiTheme="majorHAnsi" w:hAnsiTheme="majorHAnsi" w:cstheme="majorHAnsi"/>
          <w:sz w:val="22"/>
          <w:szCs w:val="22"/>
        </w:rPr>
        <w:t>).</w:t>
      </w:r>
    </w:p>
    <w:p w14:paraId="282D5A84"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3.17. </w:t>
      </w:r>
      <w:proofErr w:type="spellStart"/>
      <w:r w:rsidR="00497E13" w:rsidRPr="00D66167">
        <w:rPr>
          <w:rFonts w:asciiTheme="majorHAnsi" w:hAnsiTheme="majorHAnsi" w:cstheme="majorHAnsi"/>
          <w:sz w:val="22"/>
          <w:szCs w:val="22"/>
        </w:rPr>
        <w:t>Vėlesnis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kainų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arba</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įkainių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perskaičiavimas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negali</w:t>
      </w:r>
      <w:proofErr w:type="spellEnd"/>
      <w:r w:rsidR="00497E13" w:rsidRPr="00D66167">
        <w:rPr>
          <w:rFonts w:asciiTheme="majorHAnsi" w:hAnsiTheme="majorHAnsi" w:cstheme="majorHAnsi"/>
          <w:sz w:val="22"/>
          <w:szCs w:val="22"/>
        </w:rPr>
        <w:t xml:space="preserve"> apimti laikotarpio, už kurį jau buvo atliktas perskaičiavimas. </w:t>
      </w:r>
    </w:p>
    <w:p w14:paraId="5C8BECFB" w14:textId="77777777" w:rsidR="00E10F1C" w:rsidRDefault="00E10F1C" w:rsidP="00E10F1C">
      <w:pPr>
        <w:ind w:firstLine="720"/>
        <w:jc w:val="both"/>
        <w:rPr>
          <w:rFonts w:asciiTheme="majorHAnsi" w:hAnsiTheme="majorHAnsi" w:cstheme="majorHAnsi"/>
          <w:sz w:val="22"/>
          <w:szCs w:val="22"/>
        </w:rPr>
      </w:pPr>
      <w:r>
        <w:rPr>
          <w:rFonts w:asciiTheme="majorHAnsi" w:hAnsiTheme="majorHAnsi" w:cstheme="majorHAnsi"/>
          <w:sz w:val="22"/>
          <w:szCs w:val="22"/>
        </w:rPr>
        <w:t xml:space="preserve">3.18. </w:t>
      </w:r>
      <w:proofErr w:type="spellStart"/>
      <w:r w:rsidR="00497E13" w:rsidRPr="00D66167">
        <w:rPr>
          <w:rFonts w:asciiTheme="majorHAnsi" w:hAnsiTheme="majorHAnsi" w:cstheme="majorHAnsi"/>
          <w:sz w:val="22"/>
          <w:szCs w:val="22"/>
        </w:rPr>
        <w:t>Skaičiavimams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indeksų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reikšmės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imamos</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keturių</w:t>
      </w:r>
      <w:proofErr w:type="spellEnd"/>
      <w:r w:rsidR="00497E13" w:rsidRPr="00D66167">
        <w:rPr>
          <w:rFonts w:asciiTheme="majorHAnsi" w:hAnsiTheme="majorHAnsi" w:cstheme="majorHAnsi"/>
          <w:sz w:val="22"/>
          <w:szCs w:val="22"/>
        </w:rPr>
        <w:t xml:space="preserve"> </w:t>
      </w:r>
      <w:proofErr w:type="spellStart"/>
      <w:r w:rsidR="00497E13" w:rsidRPr="00D66167">
        <w:rPr>
          <w:rFonts w:asciiTheme="majorHAnsi" w:hAnsiTheme="majorHAnsi" w:cstheme="majorHAnsi"/>
          <w:sz w:val="22"/>
          <w:szCs w:val="22"/>
        </w:rPr>
        <w:t>skaitmenų</w:t>
      </w:r>
      <w:proofErr w:type="spellEnd"/>
      <w:r w:rsidR="00497E13" w:rsidRPr="00D66167">
        <w:rPr>
          <w:rFonts w:asciiTheme="majorHAnsi" w:hAnsiTheme="majorHAnsi" w:cstheme="majorHAnsi"/>
          <w:sz w:val="22"/>
          <w:szCs w:val="22"/>
        </w:rPr>
        <w:t xml:space="preserve"> po kablelio tikslumu. apskaičiuotas pokytis (k) tolimesniems skaičiavimams naudojamas suapvalinus iki vieno skaitmens po kablelio, o apskaičiuotas įkainis „</w:t>
      </w:r>
      <w:proofErr w:type="gramStart"/>
      <w:r w:rsidR="00497E13" w:rsidRPr="00D66167">
        <w:rPr>
          <w:rFonts w:asciiTheme="majorHAnsi" w:hAnsiTheme="majorHAnsi" w:cstheme="majorHAnsi"/>
          <w:sz w:val="22"/>
          <w:szCs w:val="22"/>
        </w:rPr>
        <w:t>a“ suapvalinamas</w:t>
      </w:r>
      <w:proofErr w:type="gramEnd"/>
      <w:r w:rsidR="00497E13" w:rsidRPr="00D66167">
        <w:rPr>
          <w:rFonts w:asciiTheme="majorHAnsi" w:hAnsiTheme="majorHAnsi" w:cstheme="majorHAnsi"/>
          <w:sz w:val="22"/>
          <w:szCs w:val="22"/>
        </w:rPr>
        <w:t xml:space="preserve"> iki dviejų. </w:t>
      </w:r>
    </w:p>
    <w:p w14:paraId="45A12C4A" w14:textId="458DDBCB" w:rsidR="00497E13" w:rsidRPr="00E10F1C" w:rsidRDefault="00E10F1C" w:rsidP="00E10F1C">
      <w:pPr>
        <w:ind w:firstLine="720"/>
        <w:jc w:val="both"/>
        <w:rPr>
          <w:rFonts w:asciiTheme="majorHAnsi" w:eastAsiaTheme="minorEastAsia" w:hAnsiTheme="majorHAnsi" w:cstheme="majorHAnsi"/>
          <w:color w:val="000000" w:themeColor="text1"/>
          <w:kern w:val="24"/>
          <w:sz w:val="22"/>
          <w:szCs w:val="22"/>
        </w:rPr>
      </w:pPr>
      <w:r>
        <w:rPr>
          <w:rFonts w:asciiTheme="majorHAnsi" w:hAnsiTheme="majorHAnsi" w:cstheme="majorHAnsi"/>
          <w:sz w:val="22"/>
          <w:szCs w:val="22"/>
        </w:rPr>
        <w:t xml:space="preserve">3.19. </w:t>
      </w:r>
      <w:proofErr w:type="spellStart"/>
      <w:r w:rsidR="00497E13" w:rsidRPr="005E592B">
        <w:rPr>
          <w:rFonts w:asciiTheme="majorHAnsi" w:hAnsiTheme="majorHAnsi" w:cstheme="majorHAnsi"/>
          <w:sz w:val="22"/>
          <w:szCs w:val="22"/>
        </w:rPr>
        <w:t>Nauji</w:t>
      </w:r>
      <w:proofErr w:type="spellEnd"/>
      <w:r w:rsidR="00497E13" w:rsidRPr="005E592B">
        <w:rPr>
          <w:rFonts w:asciiTheme="majorHAnsi" w:hAnsiTheme="majorHAnsi" w:cstheme="majorHAnsi"/>
          <w:sz w:val="22"/>
          <w:szCs w:val="22"/>
        </w:rPr>
        <w:t xml:space="preserve"> </w:t>
      </w:r>
      <w:proofErr w:type="spellStart"/>
      <w:r w:rsidR="00497E13" w:rsidRPr="005E592B">
        <w:rPr>
          <w:rFonts w:asciiTheme="majorHAnsi" w:hAnsiTheme="majorHAnsi" w:cstheme="majorHAnsi"/>
          <w:sz w:val="22"/>
          <w:szCs w:val="22"/>
        </w:rPr>
        <w:t>įkainiai</w:t>
      </w:r>
      <w:proofErr w:type="spellEnd"/>
      <w:r w:rsidR="00497E13" w:rsidRPr="005E592B">
        <w:rPr>
          <w:rFonts w:asciiTheme="majorHAnsi" w:hAnsiTheme="majorHAnsi" w:cstheme="majorHAnsi"/>
          <w:sz w:val="22"/>
          <w:szCs w:val="22"/>
        </w:rPr>
        <w:t xml:space="preserve"> </w:t>
      </w:r>
      <w:proofErr w:type="spellStart"/>
      <w:r w:rsidR="00497E13" w:rsidRPr="005E592B">
        <w:rPr>
          <w:rFonts w:asciiTheme="majorHAnsi" w:hAnsiTheme="majorHAnsi" w:cstheme="majorHAnsi"/>
          <w:sz w:val="22"/>
          <w:szCs w:val="22"/>
        </w:rPr>
        <w:t>apskaičiuojami</w:t>
      </w:r>
      <w:proofErr w:type="spellEnd"/>
      <w:r w:rsidR="00497E13" w:rsidRPr="005E592B">
        <w:rPr>
          <w:rFonts w:asciiTheme="majorHAnsi" w:hAnsiTheme="majorHAnsi" w:cstheme="majorHAnsi"/>
          <w:sz w:val="22"/>
          <w:szCs w:val="22"/>
        </w:rPr>
        <w:t xml:space="preserve"> </w:t>
      </w:r>
      <w:proofErr w:type="spellStart"/>
      <w:r w:rsidR="00497E13" w:rsidRPr="005E592B">
        <w:rPr>
          <w:rFonts w:asciiTheme="majorHAnsi" w:hAnsiTheme="majorHAnsi" w:cstheme="majorHAnsi"/>
          <w:sz w:val="22"/>
          <w:szCs w:val="22"/>
        </w:rPr>
        <w:t>pagal</w:t>
      </w:r>
      <w:proofErr w:type="spellEnd"/>
      <w:r w:rsidR="00497E13" w:rsidRPr="005E592B">
        <w:rPr>
          <w:rFonts w:asciiTheme="majorHAnsi" w:hAnsiTheme="majorHAnsi" w:cstheme="majorHAnsi"/>
          <w:sz w:val="22"/>
          <w:szCs w:val="22"/>
        </w:rPr>
        <w:t xml:space="preserve"> </w:t>
      </w:r>
      <w:proofErr w:type="spellStart"/>
      <w:r w:rsidR="00497E13" w:rsidRPr="005E592B">
        <w:rPr>
          <w:rFonts w:asciiTheme="majorHAnsi" w:hAnsiTheme="majorHAnsi" w:cstheme="majorHAnsi"/>
          <w:sz w:val="22"/>
          <w:szCs w:val="22"/>
        </w:rPr>
        <w:t>formulę</w:t>
      </w:r>
      <w:proofErr w:type="spellEnd"/>
      <w:r w:rsidR="00497E13" w:rsidRPr="005E592B">
        <w:rPr>
          <w:rFonts w:asciiTheme="majorHAnsi" w:hAnsiTheme="majorHAnsi" w:cstheme="majorHAnsi"/>
          <w:sz w:val="22"/>
          <w:szCs w:val="22"/>
        </w:rPr>
        <w:t>:</w:t>
      </w:r>
    </w:p>
    <w:p w14:paraId="532CEF7E" w14:textId="77777777" w:rsidR="00497E13" w:rsidRPr="005E592B" w:rsidRDefault="00E10F1C"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069EB9D9"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3.20. </w:t>
      </w:r>
      <w:r w:rsidR="00524920" w:rsidRPr="00E10F1C">
        <w:rPr>
          <w:rFonts w:asciiTheme="majorHAnsi" w:hAnsiTheme="majorHAnsi" w:cstheme="majorHAnsi"/>
          <w:sz w:val="22"/>
          <w:szCs w:val="22"/>
          <w:lang w:val="lt-LT"/>
        </w:rPr>
        <w:t>Jeigu Sutarties kaina (</w:t>
      </w:r>
      <w:r w:rsidR="00524920" w:rsidRPr="00E10F1C">
        <w:rPr>
          <w:rFonts w:asciiTheme="majorHAnsi" w:hAnsiTheme="majorHAnsi" w:cstheme="majorHAnsi"/>
          <w:i/>
          <w:sz w:val="22"/>
          <w:szCs w:val="22"/>
          <w:lang w:val="lt-LT"/>
        </w:rPr>
        <w:t>įkainiai</w:t>
      </w:r>
      <w:r w:rsidR="00524920" w:rsidRPr="00E10F1C">
        <w:rPr>
          <w:rFonts w:asciiTheme="majorHAnsi" w:hAnsiTheme="majorHAnsi" w:cstheme="majorHAnsi"/>
          <w:sz w:val="22"/>
          <w:szCs w:val="22"/>
          <w:lang w:val="lt-LT"/>
        </w:rPr>
        <w:t>) buvo pakeista pagal Sutartyje numatytas peržiūros sąlygas (Sutarties specialiųjų sąlygų 3.4</w:t>
      </w:r>
      <w:r w:rsidR="006D1753" w:rsidRPr="00E10F1C">
        <w:rPr>
          <w:rFonts w:asciiTheme="majorHAnsi" w:hAnsiTheme="majorHAnsi" w:cstheme="majorHAnsi"/>
          <w:sz w:val="22"/>
          <w:szCs w:val="22"/>
          <w:lang w:val="lt-LT"/>
        </w:rPr>
        <w:t xml:space="preserve"> -3.18 </w:t>
      </w:r>
      <w:r w:rsidR="00524920" w:rsidRPr="00E10F1C">
        <w:rPr>
          <w:rFonts w:asciiTheme="majorHAnsi" w:hAnsiTheme="majorHAnsi" w:cstheme="majorHAnsi"/>
          <w:sz w:val="22"/>
          <w:szCs w:val="22"/>
          <w:lang w:val="lt-LT"/>
        </w:rPr>
        <w:t xml:space="preserve"> punkta</w:t>
      </w:r>
      <w:r w:rsidR="006D1753" w:rsidRPr="00E10F1C">
        <w:rPr>
          <w:rFonts w:asciiTheme="majorHAnsi" w:hAnsiTheme="majorHAnsi" w:cstheme="majorHAnsi"/>
          <w:sz w:val="22"/>
          <w:szCs w:val="22"/>
          <w:lang w:val="lt-LT"/>
        </w:rPr>
        <w:t>i</w:t>
      </w:r>
      <w:r w:rsidR="00524920" w:rsidRPr="00E10F1C">
        <w:rPr>
          <w:rFonts w:asciiTheme="majorHAnsi" w:hAnsiTheme="majorHAnsi" w:cstheme="majorHAnsi"/>
          <w:sz w:val="22"/>
          <w:szCs w:val="22"/>
          <w:lang w:val="lt-LT"/>
        </w:rPr>
        <w:t xml:space="preserve">), kainos perskaičiavimo formulė yra taikoma </w:t>
      </w:r>
      <w:r w:rsidR="00456A2B" w:rsidRPr="00E10F1C">
        <w:rPr>
          <w:rFonts w:asciiTheme="majorHAnsi" w:hAnsiTheme="majorHAnsi" w:cstheme="majorHAnsi"/>
          <w:sz w:val="22"/>
          <w:szCs w:val="22"/>
          <w:lang w:val="lt-LT"/>
        </w:rPr>
        <w:t>neišpirktoms</w:t>
      </w:r>
      <w:r w:rsidR="00524920" w:rsidRPr="00E10F1C">
        <w:rPr>
          <w:rFonts w:asciiTheme="majorHAnsi" w:hAnsiTheme="majorHAnsi" w:cstheme="majorHAnsi"/>
          <w:sz w:val="22"/>
          <w:szCs w:val="22"/>
          <w:lang w:val="lt-LT"/>
        </w:rPr>
        <w:t xml:space="preserve"> pagal sutartį Paslaugų apimtims. </w:t>
      </w:r>
      <w:bookmarkEnd w:id="5"/>
    </w:p>
    <w:p w14:paraId="016BB0E8"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 </w:t>
      </w:r>
      <w:r w:rsidR="00862F0F" w:rsidRPr="00E10F1C">
        <w:rPr>
          <w:rFonts w:asciiTheme="majorHAnsi" w:hAnsiTheme="majorHAnsi" w:cstheme="majorHAnsi"/>
          <w:sz w:val="22"/>
          <w:szCs w:val="22"/>
          <w:lang w:val="lt-LT"/>
        </w:rPr>
        <w:t>Pirkėjas</w:t>
      </w:r>
      <w:r w:rsidR="00862F0F" w:rsidRPr="00E10F1C">
        <w:rPr>
          <w:rFonts w:asciiTheme="majorHAnsi" w:hAnsiTheme="majorHAnsi" w:cstheme="majorHAnsi"/>
          <w:bCs/>
          <w:sz w:val="22"/>
          <w:szCs w:val="22"/>
          <w:lang w:val="lt-LT"/>
        </w:rPr>
        <w:t xml:space="preserve"> turi teisę neatlikti atitinkamo mokėjimo kol Tiekėjas ištaisys trūkumus jeigu:</w:t>
      </w:r>
    </w:p>
    <w:p w14:paraId="6B50A612"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3.21.1. </w:t>
      </w:r>
      <w:r w:rsidR="00862F0F" w:rsidRPr="00E10F1C">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52927F97"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3.21.2. </w:t>
      </w:r>
      <w:r w:rsidR="00862F0F" w:rsidRPr="00E10F1C">
        <w:rPr>
          <w:rFonts w:asciiTheme="majorHAnsi" w:hAnsiTheme="majorHAnsi" w:cstheme="majorHAnsi"/>
          <w:bCs/>
          <w:sz w:val="22"/>
          <w:szCs w:val="22"/>
          <w:lang w:val="lt-LT"/>
        </w:rPr>
        <w:t>sąskaita pateikiama ne Sutartyje numatytomis elektroninėmis priemonėmis;</w:t>
      </w:r>
    </w:p>
    <w:p w14:paraId="077DE2AD"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3.21.3. </w:t>
      </w:r>
      <w:r w:rsidR="00862F0F" w:rsidRPr="00E10F1C">
        <w:rPr>
          <w:rFonts w:asciiTheme="majorHAnsi" w:hAnsiTheme="majorHAnsi" w:cstheme="majorHAnsi"/>
          <w:bCs/>
          <w:sz w:val="22"/>
          <w:szCs w:val="22"/>
          <w:lang w:val="lt-LT"/>
        </w:rPr>
        <w:t>nepateikiama arba pateikiama Sutarties reikalavimų neatitinkanti avansinio mokėjimo garantija ar laidavimas (jei taikoma);</w:t>
      </w:r>
    </w:p>
    <w:p w14:paraId="6360FE4C"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3.21.4. </w:t>
      </w:r>
      <w:r w:rsidR="00862F0F" w:rsidRPr="00E10F1C">
        <w:rPr>
          <w:rFonts w:asciiTheme="majorHAnsi" w:hAnsiTheme="majorHAnsi" w:cstheme="majorHAnsi"/>
          <w:bCs/>
          <w:sz w:val="22"/>
          <w:szCs w:val="22"/>
          <w:lang w:val="lt-LT"/>
        </w:rPr>
        <w:t>suteiktos Paslaugos neatitinka Sutartyje nustatytų reikalavimų;</w:t>
      </w:r>
    </w:p>
    <w:p w14:paraId="4EFA4BC8"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3.21.5. </w:t>
      </w:r>
      <w:r w:rsidR="00862F0F" w:rsidRPr="00E10F1C">
        <w:rPr>
          <w:rFonts w:asciiTheme="majorHAnsi" w:hAnsiTheme="majorHAnsi" w:cstheme="majorHAnsi"/>
          <w:bCs/>
          <w:sz w:val="22"/>
          <w:szCs w:val="22"/>
          <w:lang w:val="lt-LT"/>
        </w:rPr>
        <w:t>kitais Sutartyje nustatytais atvejais.</w:t>
      </w:r>
      <w:bookmarkStart w:id="8" w:name="_Ref44690642"/>
    </w:p>
    <w:p w14:paraId="7EA7BCFE"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3.22. </w:t>
      </w:r>
      <w:r w:rsidR="00862F0F" w:rsidRPr="00E10F1C">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00862F0F" w:rsidRPr="00E10F1C">
        <w:rPr>
          <w:rFonts w:asciiTheme="majorHAnsi" w:hAnsiTheme="majorHAnsi" w:cstheme="majorHAnsi"/>
          <w:sz w:val="22"/>
          <w:szCs w:val="22"/>
          <w:lang w:val="lt-LT"/>
        </w:rPr>
        <w:t>kurioje aprašoma tiesioginio atsiskaitymo su subtiekėju tvarka</w:t>
      </w:r>
      <w:r w:rsidR="00862F0F" w:rsidRPr="00E10F1C">
        <w:rPr>
          <w:rFonts w:asciiTheme="majorHAnsi" w:eastAsia="Arial Unicode MS" w:hAnsiTheme="majorHAnsi" w:cstheme="majorHAnsi"/>
          <w:sz w:val="22"/>
          <w:szCs w:val="22"/>
          <w:lang w:val="lt-LT"/>
        </w:rPr>
        <w:t xml:space="preserve">. </w:t>
      </w:r>
      <w:r w:rsidR="00862F0F" w:rsidRPr="00E10F1C">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00862F0F" w:rsidRPr="00E10F1C">
        <w:rPr>
          <w:rFonts w:asciiTheme="majorHAnsi" w:hAnsiTheme="majorHAnsi" w:cstheme="majorHAnsi"/>
          <w:sz w:val="22"/>
          <w:szCs w:val="22"/>
          <w:lang w:val="lt-LT"/>
        </w:rPr>
        <w:t xml:space="preserve"> </w:t>
      </w:r>
      <w:r w:rsidR="00862F0F" w:rsidRPr="00E10F1C">
        <w:rPr>
          <w:rFonts w:asciiTheme="majorHAnsi" w:eastAsia="Arial Unicode MS" w:hAnsiTheme="majorHAnsi" w:cstheme="majorHAnsi"/>
          <w:sz w:val="22"/>
          <w:szCs w:val="22"/>
          <w:lang w:val="lt-LT"/>
        </w:rPr>
        <w:t>Subtiekėjui išmokėtų sumų dydžiu yra mažinamos Tiekėjui mokėtinos sumos.</w:t>
      </w:r>
      <w:bookmarkStart w:id="9" w:name="_Hlk44690145"/>
      <w:bookmarkStart w:id="10" w:name="_Hlk44688659"/>
    </w:p>
    <w:p w14:paraId="7C23F988" w14:textId="77777777" w:rsid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3.23. </w:t>
      </w:r>
      <w:r w:rsidR="00862F0F" w:rsidRPr="00E10F1C">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00862F0F" w:rsidRPr="00E10F1C">
        <w:rPr>
          <w:rFonts w:asciiTheme="majorHAnsi" w:eastAsia="Arial Unicode MS" w:hAnsiTheme="majorHAnsi" w:cstheme="majorHAnsi"/>
          <w:sz w:val="22"/>
          <w:szCs w:val="22"/>
          <w:lang w:val="lt-LT"/>
        </w:rPr>
        <w:t>.</w:t>
      </w:r>
      <w:bookmarkEnd w:id="10"/>
      <w:r w:rsidR="00862F0F" w:rsidRPr="00E10F1C">
        <w:rPr>
          <w:rFonts w:asciiTheme="majorHAnsi" w:eastAsia="Arial Unicode MS" w:hAnsiTheme="majorHAnsi" w:cstheme="majorHAnsi"/>
          <w:sz w:val="22"/>
          <w:szCs w:val="22"/>
          <w:lang w:val="lt-LT"/>
        </w:rPr>
        <w:t xml:space="preserve"> Visas </w:t>
      </w:r>
      <w:r w:rsidR="00862F0F" w:rsidRPr="00E10F1C">
        <w:rPr>
          <w:rFonts w:asciiTheme="majorHAnsi" w:eastAsia="Arial Unicode MS" w:hAnsiTheme="majorHAnsi" w:cstheme="majorHAnsi"/>
          <w:sz w:val="22"/>
          <w:szCs w:val="22"/>
          <w:lang w:val="lt-LT"/>
        </w:rPr>
        <w:lastRenderedPageBreak/>
        <w:t>išlaidas, susijusias su faktoringo sutarties sudarymu ir piniginio reikalavimo perleidimu pagal faktoringo sutartį, apmoka Tiekėjas.</w:t>
      </w:r>
      <w:bookmarkStart w:id="11" w:name="_Ref45114751"/>
    </w:p>
    <w:p w14:paraId="4D8D05C8" w14:textId="2815C463" w:rsidR="00862F0F" w:rsidRPr="00E10F1C" w:rsidRDefault="00E10F1C" w:rsidP="00E10F1C">
      <w:pPr>
        <w:widowControl w:val="0"/>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3.24.</w:t>
      </w:r>
      <w:r w:rsidR="00862F0F" w:rsidRPr="00E10F1C">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E10F1C">
        <w:rPr>
          <w:rFonts w:asciiTheme="majorHAnsi" w:eastAsia="Arial Unicode MS" w:hAnsiTheme="majorHAnsi" w:cstheme="majorHAnsi"/>
          <w:sz w:val="22"/>
          <w:szCs w:val="22"/>
          <w:lang w:val="lt-LT"/>
        </w:rPr>
        <w:t>aslaugas</w:t>
      </w:r>
      <w:r w:rsidR="00862F0F" w:rsidRPr="00E10F1C">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1"/>
    </w:p>
    <w:p w14:paraId="75FF7C99" w14:textId="70AE7B86" w:rsidR="00862F0F" w:rsidRPr="00E10F1C" w:rsidRDefault="00862F0F" w:rsidP="004A72A1">
      <w:pPr>
        <w:widowControl w:val="0"/>
        <w:jc w:val="both"/>
        <w:rPr>
          <w:rFonts w:asciiTheme="majorHAnsi" w:eastAsia="Arial Unicode MS" w:hAnsiTheme="majorHAnsi" w:cstheme="majorHAnsi"/>
          <w:sz w:val="22"/>
          <w:szCs w:val="22"/>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4E7BD4AC"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 xml:space="preserve">Neatlikus apmokėjimo nustatytais terminais, Tiekėjo pareikalavimu Pirkėjas privalo sumokėti Tiekėjui 0,05 % dydžio delspinigius nuo laiku neapmokėtos sumos už kiekvieną uždelstą dieną. </w:t>
      </w:r>
    </w:p>
    <w:p w14:paraId="7F9AAFA2"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 Užsakovo reikalavimu Tiekėjui taikomos baudos už netinkamą paslaugų teikimą (už nustatytus trūkumus; už nustatytus defektus, atsiradusius dėl Tiekėjo kaltės; už vėlavimą atlikti įvertinimą ar sprendimą), jei netinkamas paslaugų teikimas turėjo reikšmingos įtakos Užsakovo veiklai:</w:t>
      </w:r>
    </w:p>
    <w:p w14:paraId="6C50E24B"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5.2.1. Tiekėjui vėluojant pateikti užsakymo įvertinimą pagal techninės specifikacijos (sutarties priedo Nr. 2) 4 dalyje nurodytus arba kitus su Užsakovu suderintus terminus, Tiekėjui taikoma bauda – 50 Eur už kiekvieną pavėluotą kiekvieno užsakymo darbo dieną;</w:t>
      </w:r>
    </w:p>
    <w:p w14:paraId="76064E9B"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5.2.2. Tiekėjui vėluojant pateikti užsakymo sprendimą pagal techninės specifikacijos (sutarties priedo Nr.2) 4 dalyje nurodytus arba kitus su Užsakovu suderintus terminus, Tiekėjui taikoma 0,5 proc. (nuo pakeitimo įvertinime nurodytos sumos) dydžio bauda, bet ne mažesnė kaip 50 Eur už kiekvieną pavėluotą kiekvieno užsakymo dieną;</w:t>
      </w:r>
    </w:p>
    <w:p w14:paraId="6B0277C8"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5.2.3. Jei testuodamas pakeitimą Užsakovas nustato daugiau kaip 2 trūkumus pakeitimų, kurių trukmė iki 5 d. d., arba daugiau kaip 4 trūkumus pakeitimų, kurių trukmė nuo 5 iki 10 d. d., arba daugiau kaip 8 trūkumus pakeitimų, kurių trukmė nuo 10 iki 30 d. d., arba daugiau kaip 15 trūkumų pakeitimų, kurių trukmė nuo 30 iki 100 d. d., arba daugiau kaip 20 trūkumų pakeitimų, kurių trukmė ilgesnė kaip 100 d. d., Tiekėjui taikoma 50 Eur dydžio bauda už kiekvieną naujai nustatytą trūkumą.</w:t>
      </w:r>
    </w:p>
    <w:p w14:paraId="58BA2E03"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5.2.4. Jei įdiegus pakeitimą į darbinę aplinką Užsakovas nustato defektą, kuris kilo pažeidus pakeitimų diegimo eiliškumą (Tiekėjui pakeitimo instaliavimo plane nenurodžius pakeitimo sąveikos su kitais neįdiegtais pakeitimais), Tiekėjui taikoma 50 Eur bauda už kiekvieną tokį nustatytą defektą.</w:t>
      </w:r>
    </w:p>
    <w:p w14:paraId="79841AC1"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5.2.5. Visų baudų suma už neįvykdytus konkrečios paslaugos įsipareigojimus negali viršyti 50 proc. nuo tos paslaugos kainos, kuri nurodyta įvertinimo dokumente.</w:t>
      </w:r>
    </w:p>
    <w:p w14:paraId="5C034D01" w14:textId="77777777" w:rsidR="00E10F1C" w:rsidRPr="00E10F1C" w:rsidRDefault="00E10F1C" w:rsidP="00E10F1C">
      <w:pPr>
        <w:ind w:firstLine="720"/>
        <w:jc w:val="both"/>
        <w:rPr>
          <w:rFonts w:asciiTheme="majorHAnsi" w:hAnsiTheme="majorHAnsi" w:cstheme="majorHAnsi"/>
          <w:sz w:val="22"/>
          <w:szCs w:val="22"/>
          <w:lang w:val="lt-LT"/>
        </w:rPr>
      </w:pPr>
      <w:r w:rsidRPr="00E10F1C">
        <w:rPr>
          <w:rFonts w:asciiTheme="majorHAnsi" w:hAnsiTheme="majorHAnsi" w:cstheme="majorHAnsi"/>
          <w:sz w:val="22"/>
          <w:szCs w:val="22"/>
          <w:lang w:val="lt-LT"/>
        </w:rPr>
        <w:t>5.3. Pirkėjas turi teisę vienašališkai išskaičiuoti baudų sumą iš Tiekėjui mokėtinų sumų, apie tai pranešant Tiekėjui. Jei apskaičiuotos baudos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05AE18FA" w14:textId="77777777" w:rsidR="00E10F1C" w:rsidRDefault="00E10F1C" w:rsidP="00E10F1C">
      <w:pPr>
        <w:ind w:firstLine="720"/>
        <w:jc w:val="both"/>
        <w:rPr>
          <w:rFonts w:asciiTheme="majorHAnsi" w:hAnsiTheme="majorHAnsi" w:cstheme="majorHAnsi"/>
          <w:sz w:val="22"/>
          <w:szCs w:val="22"/>
          <w:lang w:val="lt-LT"/>
        </w:rPr>
      </w:pPr>
      <w:bookmarkStart w:id="12" w:name="_Hlk67832324"/>
      <w:r w:rsidRPr="00E10F1C">
        <w:rPr>
          <w:rFonts w:asciiTheme="majorHAnsi" w:hAnsiTheme="majorHAnsi" w:cstheme="majorHAnsi"/>
          <w:sz w:val="22"/>
          <w:szCs w:val="22"/>
          <w:lang w:val="lt-LT"/>
        </w:rPr>
        <w:t>5.4. Jeigu Tiekėjas nevykdo savo įsipareigojimų arba vykdo juos netinkamai, tai Pirkėjas be Sutarties specialiosiose sąlygose nurodytų savo teisių gynimo būdų taip pat turi teisę pasinaudoti teisėmis, nurodytomis Sutarties bendrųjų sąlygų 14, 15 ir 16 punktuose.</w:t>
      </w:r>
      <w:bookmarkEnd w:id="12"/>
    </w:p>
    <w:p w14:paraId="603D3179" w14:textId="77777777" w:rsidR="00E10F1C" w:rsidRPr="001251C9" w:rsidRDefault="00E10F1C" w:rsidP="00E10F1C">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5.5. </w:t>
      </w:r>
      <w:r w:rsidRPr="001251C9">
        <w:rPr>
          <w:rFonts w:asciiTheme="majorHAnsi" w:hAnsiTheme="majorHAnsi" w:cstheme="majorHAnsi"/>
          <w:sz w:val="22"/>
          <w:szCs w:val="22"/>
          <w:lang w:val="lt-LT"/>
        </w:rPr>
        <w:t xml:space="preserve">Jeigu Sutarties vykdymo/ priėmimo metu nustatoma, kad Tiekėjas nepasiekia pasiūlyme nurodytų ekonominio naudingumo vertinimo kriterijų parametrų ir/ar reikšmių (įskaitant, bet neapsiribojant, terminų, </w:t>
      </w:r>
      <w:r w:rsidRPr="001251C9">
        <w:rPr>
          <w:rFonts w:asciiTheme="majorHAnsi" w:hAnsiTheme="majorHAnsi" w:cstheme="majorHAnsi"/>
          <w:sz w:val="22"/>
          <w:szCs w:val="22"/>
          <w:lang w:val="lt-LT"/>
        </w:rPr>
        <w:lastRenderedPageBreak/>
        <w:t>specialistų patirties, ūkio subjekto pasirinkimo, sertifikatų/licencijų, įvykdytų sutarčių/darbų kiekio ir/arba kt. nurodytų pranašumų), Tiekėjas privalo sumokėti Užsakovui 200 Eur (dviejų šimtų eurų) baudą už kiekvieną pavėluotą kalendorinę dieną, skaičiuojant už laikotarpį, kuriam buvo taikomas ekonominio vertinimo kriterijus.</w:t>
      </w:r>
    </w:p>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38350C12"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3"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3"/>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lastRenderedPageBreak/>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4"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70CDB2B6"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5" w:name="_Hlk67761225"/>
      <w:bookmarkEnd w:id="14"/>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E10F1C"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E10F1C">
        <w:rPr>
          <w:rFonts w:asciiTheme="majorHAnsi" w:hAnsiTheme="majorHAnsi" w:cstheme="majorHAnsi"/>
          <w:sz w:val="22"/>
          <w:szCs w:val="22"/>
        </w:rPr>
        <w:t>.</w:t>
      </w:r>
      <w:r w:rsidRPr="00E10F1C">
        <w:rPr>
          <w:rFonts w:asciiTheme="majorHAnsi" w:hAnsiTheme="majorHAnsi" w:cstheme="majorHAnsi"/>
          <w:sz w:val="22"/>
          <w:szCs w:val="22"/>
        </w:rPr>
        <w:t>4</w:t>
      </w:r>
      <w:r w:rsidR="00C22030" w:rsidRPr="00E10F1C">
        <w:rPr>
          <w:rFonts w:asciiTheme="majorHAnsi" w:hAnsiTheme="majorHAnsi" w:cstheme="majorHAnsi"/>
          <w:sz w:val="22"/>
          <w:szCs w:val="22"/>
        </w:rPr>
        <w:t>. Sutarties specialiųjų sąlygų priedai:</w:t>
      </w:r>
    </w:p>
    <w:bookmarkEnd w:id="15"/>
    <w:p w14:paraId="1EC0C163" w14:textId="57A256A3" w:rsidR="00C22030" w:rsidRPr="00E10F1C" w:rsidRDefault="002B483C" w:rsidP="00C22030">
      <w:pPr>
        <w:pStyle w:val="Pagrindinistekstas"/>
        <w:ind w:firstLine="720"/>
        <w:jc w:val="both"/>
        <w:rPr>
          <w:rFonts w:asciiTheme="majorHAnsi" w:hAnsiTheme="majorHAnsi" w:cstheme="majorHAnsi"/>
          <w:i/>
          <w:sz w:val="22"/>
          <w:szCs w:val="22"/>
        </w:rPr>
      </w:pPr>
      <w:r w:rsidRPr="00E10F1C">
        <w:rPr>
          <w:rFonts w:asciiTheme="majorHAnsi" w:hAnsiTheme="majorHAnsi" w:cstheme="majorHAnsi"/>
          <w:sz w:val="22"/>
          <w:szCs w:val="22"/>
        </w:rPr>
        <w:t>8</w:t>
      </w:r>
      <w:r w:rsidR="00C22030" w:rsidRPr="00E10F1C">
        <w:rPr>
          <w:rFonts w:asciiTheme="majorHAnsi" w:hAnsiTheme="majorHAnsi" w:cstheme="majorHAnsi"/>
          <w:sz w:val="22"/>
          <w:szCs w:val="22"/>
        </w:rPr>
        <w:t>.</w:t>
      </w:r>
      <w:r w:rsidRPr="00E10F1C">
        <w:rPr>
          <w:rFonts w:asciiTheme="majorHAnsi" w:hAnsiTheme="majorHAnsi" w:cstheme="majorHAnsi"/>
          <w:sz w:val="22"/>
          <w:szCs w:val="22"/>
        </w:rPr>
        <w:t>4</w:t>
      </w:r>
      <w:r w:rsidR="00C22030" w:rsidRPr="00E10F1C">
        <w:rPr>
          <w:rFonts w:asciiTheme="majorHAnsi" w:hAnsiTheme="majorHAnsi" w:cstheme="majorHAnsi"/>
          <w:sz w:val="22"/>
          <w:szCs w:val="22"/>
        </w:rPr>
        <w:t xml:space="preserve">.1. </w:t>
      </w:r>
      <w:r w:rsidR="00C22030" w:rsidRPr="00E10F1C">
        <w:rPr>
          <w:rFonts w:asciiTheme="majorHAnsi" w:hAnsiTheme="majorHAnsi" w:cstheme="majorHAnsi"/>
          <w:i/>
          <w:sz w:val="22"/>
          <w:szCs w:val="22"/>
        </w:rPr>
        <w:t>priedas Nr. 1 „</w:t>
      </w:r>
      <w:r w:rsidR="00E10F1C" w:rsidRPr="00E10F1C">
        <w:rPr>
          <w:rFonts w:asciiTheme="majorHAnsi" w:hAnsiTheme="majorHAnsi" w:cstheme="majorHAnsi"/>
          <w:i/>
          <w:sz w:val="22"/>
          <w:szCs w:val="22"/>
        </w:rPr>
        <w:t>Techninė specifikacija</w:t>
      </w:r>
      <w:r w:rsidR="00C22030" w:rsidRPr="00E10F1C">
        <w:rPr>
          <w:rFonts w:asciiTheme="majorHAnsi" w:hAnsiTheme="majorHAnsi" w:cstheme="majorHAnsi"/>
          <w:i/>
          <w:sz w:val="22"/>
          <w:szCs w:val="22"/>
        </w:rPr>
        <w:t>“;</w:t>
      </w:r>
    </w:p>
    <w:p w14:paraId="63C7B0EE" w14:textId="14FCCC00" w:rsidR="00C22030" w:rsidRPr="00E10F1C" w:rsidRDefault="002B483C" w:rsidP="00C22030">
      <w:pPr>
        <w:pStyle w:val="Pagrindinistekstas"/>
        <w:ind w:firstLine="720"/>
        <w:jc w:val="both"/>
        <w:rPr>
          <w:rFonts w:asciiTheme="majorHAnsi" w:hAnsiTheme="majorHAnsi" w:cstheme="majorHAnsi"/>
          <w:i/>
          <w:sz w:val="22"/>
          <w:szCs w:val="22"/>
        </w:rPr>
      </w:pPr>
      <w:r w:rsidRPr="00E10F1C">
        <w:rPr>
          <w:rFonts w:asciiTheme="majorHAnsi" w:hAnsiTheme="majorHAnsi" w:cstheme="majorHAnsi"/>
          <w:sz w:val="22"/>
          <w:szCs w:val="22"/>
        </w:rPr>
        <w:t>8</w:t>
      </w:r>
      <w:r w:rsidR="00C22030" w:rsidRPr="00E10F1C">
        <w:rPr>
          <w:rFonts w:asciiTheme="majorHAnsi" w:hAnsiTheme="majorHAnsi" w:cstheme="majorHAnsi"/>
          <w:sz w:val="22"/>
          <w:szCs w:val="22"/>
        </w:rPr>
        <w:t>.</w:t>
      </w:r>
      <w:r w:rsidRPr="00E10F1C">
        <w:rPr>
          <w:rFonts w:asciiTheme="majorHAnsi" w:hAnsiTheme="majorHAnsi" w:cstheme="majorHAnsi"/>
          <w:sz w:val="22"/>
          <w:szCs w:val="22"/>
        </w:rPr>
        <w:t>4</w:t>
      </w:r>
      <w:r w:rsidR="00C22030" w:rsidRPr="00E10F1C">
        <w:rPr>
          <w:rFonts w:asciiTheme="majorHAnsi" w:hAnsiTheme="majorHAnsi" w:cstheme="majorHAnsi"/>
          <w:sz w:val="22"/>
          <w:szCs w:val="22"/>
        </w:rPr>
        <w:t>.2.</w:t>
      </w:r>
      <w:r w:rsidR="00C22030" w:rsidRPr="00E10F1C">
        <w:rPr>
          <w:rFonts w:asciiTheme="majorHAnsi" w:hAnsiTheme="majorHAnsi" w:cstheme="majorHAnsi"/>
          <w:i/>
          <w:sz w:val="22"/>
          <w:szCs w:val="22"/>
        </w:rPr>
        <w:t xml:space="preserve"> priedas Nr. 2 „</w:t>
      </w:r>
      <w:r w:rsidR="00E10F1C" w:rsidRPr="00E10F1C">
        <w:rPr>
          <w:rFonts w:asciiTheme="majorHAnsi" w:hAnsiTheme="majorHAnsi" w:cstheme="majorHAnsi"/>
          <w:i/>
          <w:sz w:val="22"/>
          <w:szCs w:val="22"/>
        </w:rPr>
        <w:t>Pasiūlymas</w:t>
      </w:r>
      <w:r w:rsidR="00C22030" w:rsidRPr="00E10F1C">
        <w:rPr>
          <w:rFonts w:asciiTheme="majorHAnsi" w:hAnsiTheme="majorHAnsi" w:cstheme="majorHAnsi"/>
          <w:i/>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6E24B348"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6"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6"/>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D826708"/>
    <w:multiLevelType w:val="multilevel"/>
    <w:tmpl w:val="C3DED362"/>
    <w:lvl w:ilvl="0">
      <w:start w:val="3"/>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C186CE3"/>
    <w:multiLevelType w:val="multilevel"/>
    <w:tmpl w:val="4310111E"/>
    <w:lvl w:ilvl="0">
      <w:start w:val="3"/>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7"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0"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4"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1"/>
  </w:num>
  <w:num w:numId="2" w16cid:durableId="1584337085">
    <w:abstractNumId w:val="12"/>
  </w:num>
  <w:num w:numId="3" w16cid:durableId="427124240">
    <w:abstractNumId w:val="14"/>
  </w:num>
  <w:num w:numId="4" w16cid:durableId="1709333735">
    <w:abstractNumId w:val="10"/>
  </w:num>
  <w:num w:numId="5" w16cid:durableId="1669748737">
    <w:abstractNumId w:val="13"/>
  </w:num>
  <w:num w:numId="6" w16cid:durableId="1063603793">
    <w:abstractNumId w:val="3"/>
  </w:num>
  <w:num w:numId="7" w16cid:durableId="1776710738">
    <w:abstractNumId w:val="8"/>
  </w:num>
  <w:num w:numId="8" w16cid:durableId="409932566">
    <w:abstractNumId w:val="15"/>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7"/>
  </w:num>
  <w:num w:numId="15" w16cid:durableId="936400309">
    <w:abstractNumId w:val="9"/>
  </w:num>
  <w:num w:numId="16" w16cid:durableId="215894366">
    <w:abstractNumId w:val="16"/>
  </w:num>
  <w:num w:numId="17" w16cid:durableId="1333292136">
    <w:abstractNumId w:val="7"/>
  </w:num>
  <w:num w:numId="18" w16cid:durableId="2101022676">
    <w:abstractNumId w:val="6"/>
  </w:num>
  <w:num w:numId="19" w16cid:durableId="1861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24805"/>
    <w:rsid w:val="00031A5F"/>
    <w:rsid w:val="0003718C"/>
    <w:rsid w:val="00046516"/>
    <w:rsid w:val="00063208"/>
    <w:rsid w:val="00095F34"/>
    <w:rsid w:val="0009676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47F79"/>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10F1C"/>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74425-8AC0-4F0A-A21F-826EA120F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5654</Words>
  <Characters>40483</Characters>
  <Application>Microsoft Office Word</Application>
  <DocSecurity>0</DocSecurity>
  <Lines>604</Lines>
  <Paragraphs>277</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33</cp:revision>
  <cp:lastPrinted>2015-01-12T07:09:00Z</cp:lastPrinted>
  <dcterms:created xsi:type="dcterms:W3CDTF">2022-07-19T05:28:00Z</dcterms:created>
  <dcterms:modified xsi:type="dcterms:W3CDTF">2025-11-10T08:06:00Z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